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Crossword puzzle "Gilded Age"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An American industrial leader of the late nineteenth and early twentieth centuries.</w:t>
            </w:r>
          </w:p>
          <w:p>
            <w:pPr>
              <w:keepLines/>
              <w:pStyle w:val="CluesTiny"/>
            </w:pPr>
            <w:r>
              <w:rPr>
                <w:b w:val="true"/>
                <w:bCs w:val="true"/>
              </w:rPr>
              <w:t xml:space="preserve">7. </w:t>
            </w:r>
            <w:r>
              <w:t xml:space="preserve">A member of a 19th century secret labor organization formed in 1869 to secure and maintain the rights of workingmen in respect to their relations to their employers.</w:t>
            </w:r>
          </w:p>
          <w:p>
            <w:pPr>
              <w:keepLines/>
              <w:pStyle w:val="CluesTiny"/>
            </w:pPr>
            <w:r>
              <w:rPr>
                <w:b w:val="true"/>
                <w:bCs w:val="true"/>
              </w:rPr>
              <w:t xml:space="preserve">8. </w:t>
            </w:r>
            <w:r>
              <w:t xml:space="preserve">A steel-making process, now largely superseded, in which carbon, silicon, and other impurities are removed from molten pig iron by oxidation in a blast of air in a special tilting retort</w:t>
            </w:r>
          </w:p>
          <w:p>
            <w:pPr>
              <w:keepLines/>
              <w:pStyle w:val="CluesTiny"/>
            </w:pPr>
            <w:r>
              <w:rPr>
                <w:b w:val="true"/>
                <w:bCs w:val="true"/>
              </w:rPr>
              <w:t xml:space="preserve">11. </w:t>
            </w:r>
            <w:r>
              <w:t xml:space="preserve">A federation of North American labor unions that merged with the Congress of Industrial Organizations in 1955. </w:t>
            </w:r>
          </w:p>
          <w:p>
            <w:pPr>
              <w:keepLines/>
              <w:pStyle w:val="CluesTiny"/>
            </w:pPr>
            <w:r>
              <w:rPr>
                <w:b w:val="true"/>
                <w:bCs w:val="true"/>
              </w:rPr>
              <w:t xml:space="preserve">12. </w:t>
            </w:r>
            <w:r>
              <w:t xml:space="preserve">A policy or attitude of letting things take their own course, without interfering.</w:t>
            </w:r>
          </w:p>
          <w:p>
            <w:pPr>
              <w:keepLines/>
              <w:pStyle w:val="CluesTiny"/>
            </w:pPr>
            <w:r>
              <w:rPr>
                <w:b w:val="true"/>
                <w:bCs w:val="true"/>
              </w:rPr>
              <w:t xml:space="preserve">13. </w:t>
            </w:r>
            <w:r>
              <w:t xml:space="preserve">The desire to promote the welfare of others, expressed especially by the generous donation of money to good causes.</w:t>
            </w:r>
          </w:p>
          <w:p>
            <w:pPr>
              <w:keepLines/>
              <w:pStyle w:val="CluesTiny"/>
            </w:pPr>
            <w:r>
              <w:rPr>
                <w:b w:val="true"/>
                <w:bCs w:val="true"/>
              </w:rPr>
              <w:t xml:space="preserve">14. </w:t>
            </w:r>
            <w:r>
              <w:t xml:space="preserve">a type of economy where products, prices, and services are determined by the market</w:t>
            </w:r>
          </w:p>
          <w:p>
            <w:pPr>
              <w:keepLines/>
              <w:pStyle w:val="CluesTiny"/>
            </w:pPr>
            <w:r>
              <w:rPr>
                <w:b w:val="true"/>
                <w:bCs w:val="true"/>
              </w:rPr>
              <w:t xml:space="preserve">15. </w:t>
            </w:r>
            <w:r>
              <w:t xml:space="preserve">The use of children in industry or business, especially when illegal or considered inhumane.</w:t>
            </w:r>
          </w:p>
          <w:p>
            <w:pPr>
              <w:keepLines/>
              <w:pStyle w:val="CluesTiny"/>
            </w:pPr>
            <w:r>
              <w:rPr>
                <w:b w:val="true"/>
                <w:bCs w:val="true"/>
              </w:rPr>
              <w:t xml:space="preserve">16. </w:t>
            </w:r>
            <w:r>
              <w:t xml:space="preserve">The exclusive possession or control of the supply or trade in a commodity or service.</w:t>
            </w:r>
          </w:p>
          <w:p>
            <w:pPr>
              <w:keepLines/>
              <w:pStyle w:val="CluesTiny"/>
            </w:pPr>
            <w:r>
              <w:rPr>
                <w:b w:val="true"/>
                <w:bCs w:val="true"/>
              </w:rPr>
              <w:t xml:space="preserve">17. </w:t>
            </w:r>
            <w:r>
              <w:t xml:space="preserve">A company or group of people authorized to act as a single entity and recognized as such in law.</w:t>
            </w:r>
          </w:p>
          <w:p>
            <w:pPr>
              <w:keepLines/>
              <w:pStyle w:val="CluesTiny"/>
            </w:pPr>
            <w:r>
              <w:rPr>
                <w:b w:val="true"/>
                <w:bCs w:val="true"/>
              </w:rPr>
              <w:t xml:space="preserve">18. </w:t>
            </w:r>
            <w:r>
              <w:t xml:space="preserve">A landmark federal statute in the history of United States antitrust law passed by Congress in 1890 under the presidency of Benjamin Harrison.</w:t>
            </w:r>
          </w:p>
        </w:tc>
        <w:tc>
          <w:p>
            <w:pPr>
              <w:pStyle w:val="CluesTiny"/>
            </w:pPr>
            <w:r>
              <w:rPr>
                <w:b w:val="true"/>
                <w:bCs w:val="true"/>
              </w:rPr>
              <w:t xml:space="preserve">Down</w:t>
            </w:r>
          </w:p>
          <w:p>
            <w:pPr>
              <w:keepLines/>
              <w:pStyle w:val="CluesTiny"/>
            </w:pPr>
            <w:r>
              <w:rPr>
                <w:b w:val="true"/>
                <w:bCs w:val="true"/>
              </w:rPr>
              <w:t xml:space="preserve">2. </w:t>
            </w:r>
            <w:r>
              <w:t xml:space="preserve"> A train route across the United States, finished in 1869</w:t>
            </w:r>
          </w:p>
          <w:p>
            <w:pPr>
              <w:keepLines/>
              <w:pStyle w:val="CluesTiny"/>
            </w:pPr>
            <w:r>
              <w:rPr>
                <w:b w:val="true"/>
                <w:bCs w:val="true"/>
              </w:rPr>
              <w:t xml:space="preserve">3. </w:t>
            </w:r>
            <w:r>
              <w:t xml:space="preserve">Act of 1887 is a United States federal law that was designed to regulate the railroad industry, particularly its monopolistic practices. </w:t>
            </w:r>
          </w:p>
          <w:p>
            <w:pPr>
              <w:keepLines/>
              <w:pStyle w:val="CluesTiny"/>
            </w:pPr>
            <w:r>
              <w:rPr>
                <w:b w:val="true"/>
                <w:bCs w:val="true"/>
              </w:rPr>
              <w:t xml:space="preserve">4. </w:t>
            </w:r>
            <w:r>
              <w:t xml:space="preserve">is a system with two main functions: 1. To facilitate trading of OTC stocks whose size, profitability, and trading activity meet specific criteria. 2. To post prices for securities on the NYSE and other regional exchanges simultaneously, allowing investors to obtain the best price.</w:t>
            </w:r>
          </w:p>
          <w:p>
            <w:pPr>
              <w:keepLines/>
              <w:pStyle w:val="CluesTiny"/>
            </w:pPr>
            <w:r>
              <w:rPr>
                <w:b w:val="true"/>
                <w:bCs w:val="true"/>
              </w:rPr>
              <w:t xml:space="preserve">5. </w:t>
            </w:r>
            <w:r>
              <w:t xml:space="preserve">The term for this period came into use in the 1920s and 1930s </w:t>
            </w:r>
          </w:p>
          <w:p>
            <w:pPr>
              <w:keepLines/>
              <w:pStyle w:val="CluesTiny"/>
            </w:pPr>
            <w:r>
              <w:rPr>
                <w:b w:val="true"/>
                <w:bCs w:val="true"/>
              </w:rPr>
              <w:t xml:space="preserve">6. </w:t>
            </w:r>
            <w:r>
              <w:t xml:space="preserve">Person who organizes and operates a business or businesses, taking on greater than normal financial risks in order to do so.</w:t>
            </w:r>
          </w:p>
          <w:p>
            <w:pPr>
              <w:keepLines/>
              <w:pStyle w:val="CluesTiny"/>
            </w:pPr>
            <w:r>
              <w:rPr>
                <w:b w:val="true"/>
                <w:bCs w:val="true"/>
              </w:rPr>
              <w:t xml:space="preserve">9. </w:t>
            </w:r>
            <w:r>
              <w:t xml:space="preserve">a system that converts acoustic vibrations to electrical signals in order to transmit sound, typically voices, over a distance using wire or radio.</w:t>
            </w:r>
          </w:p>
          <w:p>
            <w:pPr>
              <w:keepLines/>
              <w:pStyle w:val="CluesTiny"/>
            </w:pPr>
            <w:r>
              <w:rPr>
                <w:b w:val="true"/>
                <w:bCs w:val="true"/>
              </w:rPr>
              <w:t xml:space="preserve">10. </w:t>
            </w:r>
            <w:r>
              <w:t xml:space="preserve">The action or fact of joining or being joined, especially in a political context.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puzzle "Gilded Age"</dc:title>
  <dcterms:created xsi:type="dcterms:W3CDTF">2021-10-11T04:54:43Z</dcterms:created>
  <dcterms:modified xsi:type="dcterms:W3CDTF">2021-10-11T04:54:43Z</dcterms:modified>
</cp:coreProperties>
</file>