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Bufet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Video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Enoja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Fumar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Exito</w:t>
            </w:r>
          </w:p>
        </w:tc>
      </w:tr>
    </w:tbl>
    <w:p>
      <w:pPr>
        <w:pStyle w:val="WordBankLarge"/>
      </w:pPr>
      <w:r>
        <w:t xml:space="preserve">   Nacer    </w:t>
      </w:r>
      <w:r>
        <w:t xml:space="preserve">   Dulce    </w:t>
      </w:r>
      <w:r>
        <w:t xml:space="preserve">   Freno    </w:t>
      </w:r>
      <w:r>
        <w:t xml:space="preserve">   Multa    </w:t>
      </w:r>
      <w:r>
        <w:t xml:space="preserve">   Nocas    </w:t>
      </w:r>
      <w:r>
        <w:t xml:space="preserve">   Bingo    </w:t>
      </w:r>
      <w:r>
        <w:t xml:space="preserve">   Fumar    </w:t>
      </w:r>
      <w:r>
        <w:t xml:space="preserve">   Nuble    </w:t>
      </w:r>
      <w:r>
        <w:t xml:space="preserve">   Debil    </w:t>
      </w:r>
      <w:r>
        <w:t xml:space="preserve">   Bueno    </w:t>
      </w:r>
      <w:r>
        <w:t xml:space="preserve">   Bufon    </w:t>
      </w:r>
      <w:r>
        <w:t xml:space="preserve">   Botes    </w:t>
      </w:r>
      <w:r>
        <w:t xml:space="preserve">   Boxer    </w:t>
      </w:r>
      <w:r>
        <w:t xml:space="preserve">   Bufet    </w:t>
      </w:r>
      <w:r>
        <w:t xml:space="preserve">   Cruda    </w:t>
      </w:r>
      <w:r>
        <w:t xml:space="preserve">   Fresa    </w:t>
      </w:r>
      <w:r>
        <w:t xml:space="preserve">   Guapo    </w:t>
      </w:r>
      <w:r>
        <w:t xml:space="preserve">   Gusto    </w:t>
      </w:r>
      <w:r>
        <w:t xml:space="preserve">   Huevo    </w:t>
      </w:r>
      <w:r>
        <w:t xml:space="preserve">   Hotel    </w:t>
      </w:r>
      <w:r>
        <w:t xml:space="preserve">   Justo    </w:t>
      </w:r>
      <w:r>
        <w:t xml:space="preserve">   Jugar    </w:t>
      </w:r>
      <w:r>
        <w:t xml:space="preserve">   Surto    </w:t>
      </w:r>
      <w:r>
        <w:t xml:space="preserve">   Lunar    </w:t>
      </w:r>
      <w:r>
        <w:t xml:space="preserve">   Mason    </w:t>
      </w:r>
      <w:r>
        <w:t xml:space="preserve">   Habre    </w:t>
      </w:r>
      <w:r>
        <w:t xml:space="preserve">   Pegar    </w:t>
      </w:r>
      <w:r>
        <w:t xml:space="preserve">   Rimel    </w:t>
      </w:r>
      <w:r>
        <w:t xml:space="preserve">   Regla    </w:t>
      </w:r>
      <w:r>
        <w:t xml:space="preserve">   Solar    </w:t>
      </w:r>
      <w:r>
        <w:t xml:space="preserve">   Tripa    </w:t>
      </w:r>
      <w:r>
        <w:t xml:space="preserve">   Video    </w:t>
      </w:r>
      <w:r>
        <w:t xml:space="preserve">   Vimos    </w:t>
      </w:r>
      <w:r>
        <w:t xml:space="preserve">   Pides    </w:t>
      </w:r>
      <w:r>
        <w:t xml:space="preserve">   Audio    </w:t>
      </w:r>
      <w:r>
        <w:t xml:space="preserve">   Envio    </w:t>
      </w:r>
      <w:r>
        <w:t xml:space="preserve">   Enoja    </w:t>
      </w:r>
      <w:r>
        <w:t xml:space="preserve">   Usado    </w:t>
      </w:r>
      <w:r>
        <w:t xml:space="preserve">   Exito    </w:t>
      </w:r>
      <w:r>
        <w:t xml:space="preserve">   Extra    </w:t>
      </w:r>
      <w:r>
        <w:t xml:space="preserve">   Zumba    </w:t>
      </w:r>
      <w:r>
        <w:t xml:space="preserve">   Anima    </w:t>
      </w:r>
      <w:r>
        <w:t xml:space="preserve">   Quita    </w:t>
      </w:r>
      <w:r>
        <w:t xml:space="preserve">   Gusto    </w:t>
      </w:r>
      <w:r>
        <w:t xml:space="preserve">   Equis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2021-10-11T04:58:19Z</dcterms:created>
  <dcterms:modified xsi:type="dcterms:W3CDTF">2021-10-11T04:58:19Z</dcterms:modified>
</cp:coreProperties>
</file>