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Cuidades Populares en Turquia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Golden Horn    </w:t>
      </w:r>
      <w:r>
        <w:t xml:space="preserve">   Trabzon    </w:t>
      </w:r>
      <w:r>
        <w:t xml:space="preserve">   Çanakkale    </w:t>
      </w:r>
      <w:r>
        <w:t xml:space="preserve">   Kayseri    </w:t>
      </w:r>
      <w:r>
        <w:t xml:space="preserve">   Konya    </w:t>
      </w:r>
      <w:r>
        <w:t xml:space="preserve">   Antayla    </w:t>
      </w:r>
      <w:r>
        <w:t xml:space="preserve">   Ankara    </w:t>
      </w:r>
      <w:r>
        <w:t xml:space="preserve">   Marmaris    </w:t>
      </w:r>
      <w:r>
        <w:t xml:space="preserve">   Bursa    </w:t>
      </w:r>
      <w:r>
        <w:t xml:space="preserve">   Bodrum    </w:t>
      </w:r>
      <w:r>
        <w:t xml:space="preserve">   Göreme    </w:t>
      </w:r>
      <w:r>
        <w:t xml:space="preserve">   Istanbul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Cuidades Populares en Turquia</dc:title>
  <dcterms:created xsi:type="dcterms:W3CDTF">2021-10-11T05:01:20Z</dcterms:created>
  <dcterms:modified xsi:type="dcterms:W3CDTF">2021-10-11T05:01:20Z</dcterms:modified>
</cp:coreProperties>
</file>