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and Religious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Islam    </w:t>
      </w:r>
      <w:r>
        <w:t xml:space="preserve">   Monk    </w:t>
      </w:r>
      <w:r>
        <w:t xml:space="preserve">   Diversity    </w:t>
      </w:r>
      <w:r>
        <w:t xml:space="preserve">   Physical Condition    </w:t>
      </w:r>
      <w:r>
        <w:t xml:space="preserve">   Christian    </w:t>
      </w:r>
      <w:r>
        <w:t xml:space="preserve">   Muslim    </w:t>
      </w:r>
      <w:r>
        <w:t xml:space="preserve">   Jewish    </w:t>
      </w:r>
      <w:r>
        <w:t xml:space="preserve">   Disability    </w:t>
      </w:r>
      <w:r>
        <w:t xml:space="preserve">   Lifestyle Preference    </w:t>
      </w:r>
      <w:r>
        <w:t xml:space="preserve">   Ethnic Heritage    </w:t>
      </w:r>
      <w:r>
        <w:t xml:space="preserve">   Gender    </w:t>
      </w:r>
      <w:r>
        <w:t xml:space="preserve">   Age    </w:t>
      </w:r>
      <w:r>
        <w:t xml:space="preserve">   Race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and Religious Diversity</dc:title>
  <dcterms:created xsi:type="dcterms:W3CDTF">2021-10-11T05:01:03Z</dcterms:created>
  <dcterms:modified xsi:type="dcterms:W3CDTF">2021-10-11T05:01:03Z</dcterms:modified>
</cp:coreProperties>
</file>