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changes: developments in architecture, art and cinema (p 26-27)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German actress who became one of the most popular film stars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the war most German art had been ..... from every 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a golden age for the German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meaning of the German word 'Neue Sachlichkeit?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produced the film Metropolis?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most Weimar artists try to show in their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believed that art should comment on the society of the time. What was the name given to this new approach?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slogan for the architects who designed chairs, housing estates and cigarette kiosks?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English translation to Bauhaus?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most popular films main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one of the most popular films?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painter that served on the front during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flourished as part of cultural changes, especially the Bauhaus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founder of the Bauhaus movement believed in using only basic shapes and colours as well as economy in the use of space, materials, time and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founder of the Bauhaus movement?</w:t>
            </w:r>
          </w:p>
        </w:tc>
      </w:tr>
    </w:tbl>
    <w:p>
      <w:pPr>
        <w:pStyle w:val="WordBankLarge"/>
      </w:pPr>
      <w:r>
        <w:t xml:space="preserve">   Everyday life    </w:t>
      </w:r>
      <w:r>
        <w:t xml:space="preserve">   Neue Sachlichkeit    </w:t>
      </w:r>
      <w:r>
        <w:t xml:space="preserve">   New Objectivity    </w:t>
      </w:r>
      <w:r>
        <w:t xml:space="preserve">   George Grosz    </w:t>
      </w:r>
      <w:r>
        <w:t xml:space="preserve">   Detached    </w:t>
      </w:r>
      <w:r>
        <w:t xml:space="preserve">   Architecture    </w:t>
      </w:r>
      <w:r>
        <w:t xml:space="preserve">   School of Building    </w:t>
      </w:r>
      <w:r>
        <w:t xml:space="preserve">   Art and Technology- a new unity    </w:t>
      </w:r>
      <w:r>
        <w:t xml:space="preserve">   Walter Gropius    </w:t>
      </w:r>
      <w:r>
        <w:t xml:space="preserve">   Money    </w:t>
      </w:r>
      <w:r>
        <w:t xml:space="preserve">   Cinema    </w:t>
      </w:r>
      <w:r>
        <w:t xml:space="preserve">   Fritz Lang    </w:t>
      </w:r>
      <w:r>
        <w:t xml:space="preserve">   Marlene Dietrich     </w:t>
      </w:r>
      <w:r>
        <w:t xml:space="preserve">   The Cabinet of Dr Cagligari    </w:t>
      </w:r>
      <w:r>
        <w:t xml:space="preserve">   Anti-war and Anti-Military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changes: developments in architecture, art and cinema (p 26-27)</dc:title>
  <dcterms:created xsi:type="dcterms:W3CDTF">2021-10-11T05:02:33Z</dcterms:created>
  <dcterms:modified xsi:type="dcterms:W3CDTF">2021-10-11T05:02:33Z</dcterms:modified>
</cp:coreProperties>
</file>