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Culture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</w:tbl>
    <w:p>
      <w:pPr>
        <w:pStyle w:val="WordBankLarge"/>
      </w:pPr>
      <w:r>
        <w:t xml:space="preserve">   Cultural relativism    </w:t>
      </w:r>
      <w:r>
        <w:t xml:space="preserve">   Hypothesis    </w:t>
      </w:r>
      <w:r>
        <w:t xml:space="preserve">   Cultural lag    </w:t>
      </w:r>
      <w:r>
        <w:t xml:space="preserve">   Popular culture    </w:t>
      </w:r>
      <w:r>
        <w:t xml:space="preserve">   Mores    </w:t>
      </w:r>
      <w:r>
        <w:t xml:space="preserve">   Technology    </w:t>
      </w:r>
      <w:r>
        <w:t xml:space="preserve">   Taboos    </w:t>
      </w:r>
      <w:r>
        <w:t xml:space="preserve">   Laws    </w:t>
      </w:r>
      <w:r>
        <w:t xml:space="preserve">   Symbolic    </w:t>
      </w:r>
      <w:r>
        <w:t xml:space="preserve">   Cultural imperialism    </w:t>
      </w:r>
      <w:r>
        <w:t xml:space="preserve">   High culture    </w:t>
      </w:r>
      <w:r>
        <w:t xml:space="preserve">   Subculture    </w:t>
      </w:r>
      <w:r>
        <w:t xml:space="preserve">   Diversity    </w:t>
      </w:r>
      <w:r>
        <w:t xml:space="preserve">   Sanctions    </w:t>
      </w:r>
      <w:r>
        <w:t xml:space="preserve">   Value Contradictions    </w:t>
      </w:r>
      <w:r>
        <w:t xml:space="preserve">   Beliefs    </w:t>
      </w:r>
      <w:r>
        <w:t xml:space="preserve">   Language    </w:t>
      </w:r>
      <w:r>
        <w:t xml:space="preserve">   Norms    </w:t>
      </w:r>
      <w:r>
        <w:t xml:space="preserve">   Folkways    </w:t>
      </w:r>
      <w:r>
        <w:t xml:space="preserve">   Culture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Culture</dc:title>
  <dcterms:created xsi:type="dcterms:W3CDTF">2021-10-11T05:01:55Z</dcterms:created>
  <dcterms:modified xsi:type="dcterms:W3CDTF">2021-10-11T05:01:55Z</dcterms:modified>
</cp:coreProperties>
</file>