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MUMPS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loss of appetite    </w:t>
      </w:r>
      <w:r>
        <w:t xml:space="preserve">   muscle ache    </w:t>
      </w:r>
      <w:r>
        <w:t xml:space="preserve">   saliva    </w:t>
      </w:r>
      <w:r>
        <w:t xml:space="preserve">   virus    </w:t>
      </w:r>
      <w:r>
        <w:t xml:space="preserve">   fever    </w:t>
      </w:r>
      <w:r>
        <w:t xml:space="preserve">   headache    </w:t>
      </w:r>
      <w:r>
        <w:t xml:space="preserve">   contagious    </w:t>
      </w:r>
      <w:r>
        <w:t xml:space="preserve">   glands    </w:t>
      </w:r>
      <w:r>
        <w:t xml:space="preserve">   vaccine    </w:t>
      </w:r>
      <w:r>
        <w:t xml:space="preserve">   infection    </w:t>
      </w:r>
      <w:r>
        <w:t xml:space="preserve">   parotitis    </w:t>
      </w:r>
      <w:r>
        <w:t xml:space="preserve">   mumps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MUMPS</dc:title>
  <dcterms:created xsi:type="dcterms:W3CDTF">2021-10-11T05:06:16Z</dcterms:created>
  <dcterms:modified xsi:type="dcterms:W3CDTF">2021-10-11T05:06:16Z</dcterms:modified>
</cp:coreProperties>
</file>