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DC1: Unit 2: COLOR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Tint     </w:t>
      </w:r>
      <w:r>
        <w:t xml:space="preserve">   Triadic colors     </w:t>
      </w:r>
      <w:r>
        <w:t xml:space="preserve">   Spot color    </w:t>
      </w:r>
      <w:r>
        <w:t xml:space="preserve">   Split-complementary colors    </w:t>
      </w:r>
      <w:r>
        <w:t xml:space="preserve">   Shade    </w:t>
      </w:r>
      <w:r>
        <w:t xml:space="preserve">   Saturation     </w:t>
      </w:r>
      <w:r>
        <w:t xml:space="preserve">   red, green, blue    </w:t>
      </w:r>
      <w:r>
        <w:t xml:space="preserve">   Process color     </w:t>
      </w:r>
      <w:r>
        <w:t xml:space="preserve">   Pantone     </w:t>
      </w:r>
      <w:r>
        <w:t xml:space="preserve">   Monochromatic colors     </w:t>
      </w:r>
      <w:r>
        <w:t xml:space="preserve">   Hue     </w:t>
      </w:r>
      <w:r>
        <w:t xml:space="preserve">   Custom color    </w:t>
      </w:r>
      <w:r>
        <w:t xml:space="preserve">   Complementary colors    </w:t>
      </w:r>
      <w:r>
        <w:t xml:space="preserve">   Communication of color     </w:t>
      </w:r>
      <w:r>
        <w:t xml:space="preserve">   Color Wheel     </w:t>
      </w:r>
      <w:r>
        <w:t xml:space="preserve">   Color Theory     </w:t>
      </w:r>
      <w:r>
        <w:t xml:space="preserve">   Color scheme     </w:t>
      </w:r>
      <w:r>
        <w:t xml:space="preserve">   Cyan, Magenta, Yellow, Black    </w:t>
      </w:r>
      <w:r>
        <w:t xml:space="preserve">   Analogous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DC1: Unit 2: COLOR </dc:title>
  <dcterms:created xsi:type="dcterms:W3CDTF">2021-10-11T05:13:14Z</dcterms:created>
  <dcterms:modified xsi:type="dcterms:W3CDTF">2021-10-11T05:13:14Z</dcterms:modified>
</cp:coreProperties>
</file>