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appendix    </w:t>
      </w:r>
      <w:r>
        <w:t xml:space="preserve">   bile    </w:t>
      </w:r>
      <w:r>
        <w:t xml:space="preserve">   colon    </w:t>
      </w:r>
      <w:r>
        <w:t xml:space="preserve">   digestion    </w:t>
      </w:r>
      <w:r>
        <w:t xml:space="preserve">   enzymes    </w:t>
      </w:r>
      <w:r>
        <w:t xml:space="preserve">   food    </w:t>
      </w:r>
      <w:r>
        <w:t xml:space="preserve">   intestine    </w:t>
      </w:r>
      <w:r>
        <w:t xml:space="preserve">   liver    </w:t>
      </w:r>
      <w:r>
        <w:t xml:space="preserve">   oesophagus    </w:t>
      </w:r>
      <w:r>
        <w:t xml:space="preserve">   pancreas    </w:t>
      </w:r>
      <w:r>
        <w:t xml:space="preserve">   saliva    </w:t>
      </w:r>
      <w:r>
        <w:t xml:space="preserve">   stomach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2021-10-11T05:27:34Z</dcterms:created>
  <dcterms:modified xsi:type="dcterms:W3CDTF">2021-10-11T05:27:34Z</dcterms:modified>
</cp:coreProperties>
</file>