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DIURETICS (REDUCES FLUID RETENTION) MEDICATION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LASIX    </w:t>
      </w:r>
      <w:r>
        <w:t xml:space="preserve">   SPIRONOLACTONE    </w:t>
      </w:r>
      <w:r>
        <w:t xml:space="preserve">   FUROSEMIDE    </w:t>
      </w:r>
      <w:r>
        <w:t xml:space="preserve">   DEHYDRATION    </w:t>
      </w:r>
      <w:r>
        <w:t xml:space="preserve">   LOW BLOOD PRESSURE    </w:t>
      </w:r>
      <w:r>
        <w:t xml:space="preserve">   ELECTROLYTE DEPLETION    </w:t>
      </w:r>
      <w:r>
        <w:t xml:space="preserve">   BUMEX    </w:t>
      </w:r>
      <w:r>
        <w:t xml:space="preserve">   DIZZINESS    </w:t>
      </w:r>
      <w:r>
        <w:t xml:space="preserve">   BUMETANIDE    </w:t>
      </w:r>
      <w:r>
        <w:t xml:space="preserve">   TORSEMIDE    </w:t>
      </w:r>
      <w:r>
        <w:t xml:space="preserve">   HYDROCHLOROTHIAZIDE    </w:t>
      </w:r>
      <w:r>
        <w:t xml:space="preserve">   DEMADEX    </w:t>
      </w:r>
      <w:r>
        <w:t xml:space="preserve">   ALDACTONE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DIURETICS (REDUCES FLUID RETENTION) MEDICATION AND SIDE EFFECTS</dc:title>
  <dcterms:created xsi:type="dcterms:W3CDTF">2021-10-11T05:31:43Z</dcterms:created>
  <dcterms:modified xsi:type="dcterms:W3CDTF">2021-10-11T05:31:43Z</dcterms:modified>
</cp:coreProperties>
</file>