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inheritance    </w:t>
      </w:r>
      <w:r>
        <w:t xml:space="preserve">   replication    </w:t>
      </w:r>
      <w:r>
        <w:t xml:space="preserve">   chromosome    </w:t>
      </w:r>
      <w:r>
        <w:t xml:space="preserve">   helix    </w:t>
      </w:r>
      <w:r>
        <w:t xml:space="preserve">   cytosine    </w:t>
      </w:r>
      <w:r>
        <w:t xml:space="preserve">   guanine    </w:t>
      </w:r>
      <w:r>
        <w:t xml:space="preserve">   thymine    </w:t>
      </w:r>
      <w:r>
        <w:t xml:space="preserve">   adenine    </w:t>
      </w:r>
      <w:r>
        <w:t xml:space="preserve">   nucleotide    </w:t>
      </w:r>
      <w:r>
        <w:t xml:space="preserve">   genetic code    </w:t>
      </w:r>
      <w:r>
        <w:t xml:space="preserve">   genes    </w:t>
      </w:r>
      <w:r>
        <w:t xml:space="preserve">   deoxyribonucleic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2021-10-11T05:34:12Z</dcterms:created>
  <dcterms:modified xsi:type="dcterms:W3CDTF">2021-10-11T05:34:12Z</dcterms:modified>
</cp:coreProperties>
</file>