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DORs &amp; Liability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 legal responsibility, such as the liability of a CTO for the actions or inactions of a trainee during &amp; after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Evaluations prepared using the SEGs are consistent &amp;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SEGs must be used every time a _______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must a DOR be completed?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Abbreviate Standardized Evaluation Guidelines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DOR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Officers are responsible for the actions of the trainees.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responsibility for one's acts or omissions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DOR is the CTO's  _______ in the event a legal claim is filed against the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__________comments are opinions &amp; have no place on a DOR.</w:t>
            </w:r>
          </w:p>
        </w:tc>
      </w:tr>
    </w:tbl>
    <w:p>
      <w:pPr>
        <w:pStyle w:val="WordBankLarge"/>
      </w:pPr>
      <w:r>
        <w:t xml:space="preserve">   Daily Observation Report    </w:t>
      </w:r>
      <w:r>
        <w:t xml:space="preserve">   Daily    </w:t>
      </w:r>
      <w:r>
        <w:t xml:space="preserve">   SEG    </w:t>
      </w:r>
      <w:r>
        <w:t xml:space="preserve">   DOR    </w:t>
      </w:r>
      <w:r>
        <w:t xml:space="preserve">   Communications Training     </w:t>
      </w:r>
      <w:r>
        <w:t xml:space="preserve">   Liability    </w:t>
      </w:r>
      <w:r>
        <w:t xml:space="preserve">   Vicarious Liability    </w:t>
      </w:r>
      <w:r>
        <w:t xml:space="preserve">   Evidence    </w:t>
      </w:r>
      <w:r>
        <w:t xml:space="preserve">   Subjective     </w:t>
      </w:r>
      <w:r>
        <w:t xml:space="preserve">   Objective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 &amp; Liability Crossword</dc:title>
  <dcterms:created xsi:type="dcterms:W3CDTF">2021-10-11T05:39:03Z</dcterms:created>
  <dcterms:modified xsi:type="dcterms:W3CDTF">2021-10-11T05:39:03Z</dcterms:modified>
</cp:coreProperties>
</file>