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feel pressure to do it because of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can be bought at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is a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stimulant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changes the way the body or mind 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that can be bought without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obtained with a written order from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 have to be to buy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is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are against the law</w:t>
            </w:r>
          </w:p>
        </w:tc>
      </w:tr>
    </w:tbl>
    <w:p>
      <w:pPr>
        <w:pStyle w:val="WordBankMedium"/>
      </w:pPr>
      <w:r>
        <w:t xml:space="preserve">   drugs    </w:t>
      </w:r>
      <w:r>
        <w:t xml:space="preserve">   prescription    </w:t>
      </w:r>
      <w:r>
        <w:t xml:space="preserve">   over the counter    </w:t>
      </w:r>
      <w:r>
        <w:t xml:space="preserve">   alcohol    </w:t>
      </w:r>
      <w:r>
        <w:t xml:space="preserve">   nicotine    </w:t>
      </w:r>
      <w:r>
        <w:t xml:space="preserve">   peer pressure    </w:t>
      </w:r>
      <w:r>
        <w:t xml:space="preserve">   illegal    </w:t>
      </w:r>
      <w:r>
        <w:t xml:space="preserve">   legal    </w:t>
      </w:r>
      <w:r>
        <w:t xml:space="preserve">   twentyone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2021-10-11T05:44:16Z</dcterms:created>
  <dcterms:modified xsi:type="dcterms:W3CDTF">2021-10-11T05:44:16Z</dcterms:modified>
</cp:coreProperties>
</file>