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DTM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Births    </w:t>
      </w:r>
      <w:r>
        <w:t xml:space="preserve">   Deaths    </w:t>
      </w:r>
      <w:r>
        <w:t xml:space="preserve">   Declining    </w:t>
      </w:r>
      <w:r>
        <w:t xml:space="preserve">   Demographic Transition    </w:t>
      </w:r>
      <w:r>
        <w:t xml:space="preserve">   Demography    </w:t>
      </w:r>
      <w:r>
        <w:t xml:space="preserve">   Expanding    </w:t>
      </w:r>
      <w:r>
        <w:t xml:space="preserve">   Fishbowl    </w:t>
      </w:r>
      <w:r>
        <w:t xml:space="preserve">   Goldfish    </w:t>
      </w:r>
      <w:r>
        <w:t xml:space="preserve">   Population    </w:t>
      </w:r>
      <w:r>
        <w:t xml:space="preserve">   Stationary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DTM Word Search</dc:title>
  <dcterms:created xsi:type="dcterms:W3CDTF">2021-10-11T05:45:53Z</dcterms:created>
  <dcterms:modified xsi:type="dcterms:W3CDTF">2021-10-11T05:45:53Z</dcterms:modified>
</cp:coreProperties>
</file>