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DV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ALCOHOL    </w:t>
      </w:r>
      <w:r>
        <w:t xml:space="preserve">   SEXUAL    </w:t>
      </w:r>
      <w:r>
        <w:t xml:space="preserve">   THREATS    </w:t>
      </w:r>
      <w:r>
        <w:t xml:space="preserve">   MENTAL    </w:t>
      </w:r>
      <w:r>
        <w:t xml:space="preserve">   PHYSICAL    </w:t>
      </w:r>
      <w:r>
        <w:t xml:space="preserve">   RAGE    </w:t>
      </w:r>
      <w:r>
        <w:t xml:space="preserve">   ASSAULT    </w:t>
      </w:r>
      <w:r>
        <w:t xml:space="preserve">   HARASSMENT    </w:t>
      </w:r>
      <w:r>
        <w:t xml:space="preserve">   VICTIM    </w:t>
      </w:r>
      <w:r>
        <w:t xml:space="preserve">   ABUSER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 Word Search</dc:title>
  <dcterms:created xsi:type="dcterms:W3CDTF">2021-10-11T05:45:06Z</dcterms:created>
  <dcterms:modified xsi:type="dcterms:W3CDTF">2021-10-11T05:45:06Z</dcterms:modified>
</cp:coreProperties>
</file>