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Mirror    </w:t>
      </w:r>
      <w:r>
        <w:t xml:space="preserve">   Formation    </w:t>
      </w:r>
      <w:r>
        <w:t xml:space="preserve">   Balance    </w:t>
      </w:r>
      <w:r>
        <w:t xml:space="preserve">   Phrase    </w:t>
      </w:r>
      <w:r>
        <w:t xml:space="preserve">   Leap    </w:t>
      </w:r>
      <w:r>
        <w:t xml:space="preserve">   Turn    </w:t>
      </w:r>
      <w:r>
        <w:t xml:space="preserve">   Trio    </w:t>
      </w:r>
      <w:r>
        <w:t xml:space="preserve">   Unison    </w:t>
      </w:r>
      <w:r>
        <w:t xml:space="preserve">   Solo    </w:t>
      </w:r>
      <w:r>
        <w:t xml:space="preserve">   Duet    </w:t>
      </w:r>
      <w:r>
        <w:t xml:space="preserve">   Roll    </w:t>
      </w:r>
      <w:r>
        <w:t xml:space="preserve">   Choreography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Key Words </dc:title>
  <dcterms:created xsi:type="dcterms:W3CDTF">2021-10-11T05:09:11Z</dcterms:created>
  <dcterms:modified xsi:type="dcterms:W3CDTF">2021-10-11T05:09:11Z</dcterms:modified>
</cp:coreProperties>
</file>