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and began to develop the dance form known as Contact Improvisation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Theatrical Jazz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instrumental in the development of the Horton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Soloist for the Kirov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ballerina to dance 32 fouettes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for development of dance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Introduced eastern ideas into the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Created strong dramatic works characterized by large leaps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the creation of the well known all-male company and founder and creator of Jacob's Pillow Dance Festival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for her innovations in theatrical lighting and her skirt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mother of modern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Director best known for Tony Award-winning musicals including Chicago and Cabaret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"Where there is no heart there is no 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everyday gestures and modernist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dancer most known for his work, "The Moor's Pavane"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Pioneer of expressionist dance, dance therapy, and movement training without pointe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Devoted to African-American and Afro-Caribbean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Claimed that ballet was ugly and was against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Explored the use of breath and developed techniques still taught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Credited with popularizing modern dance and revolutionizing African-American participation in 20th-century concert dance</w:t>
            </w:r>
          </w:p>
        </w:tc>
      </w:tr>
    </w:tbl>
    <w:p>
      <w:pPr>
        <w:pStyle w:val="WordBankLarge"/>
      </w:pPr>
      <w:r>
        <w:t xml:space="preserve">   Isadora Duncan    </w:t>
      </w:r>
      <w:r>
        <w:t xml:space="preserve">   JackCole    </w:t>
      </w:r>
      <w:r>
        <w:t xml:space="preserve">   Rudolfvonlaban    </w:t>
      </w:r>
      <w:r>
        <w:t xml:space="preserve">   Katherine Dunham    </w:t>
      </w:r>
      <w:r>
        <w:t xml:space="preserve">   Bella Lewitzky    </w:t>
      </w:r>
      <w:r>
        <w:t xml:space="preserve">   Martha Graham    </w:t>
      </w:r>
      <w:r>
        <w:t xml:space="preserve">   Doris Humphrey    </w:t>
      </w:r>
      <w:r>
        <w:t xml:space="preserve">   Anna Pavlova    </w:t>
      </w:r>
      <w:r>
        <w:t xml:space="preserve">   Loie Fuller    </w:t>
      </w:r>
      <w:r>
        <w:t xml:space="preserve">   Steve Paxton    </w:t>
      </w:r>
      <w:r>
        <w:t xml:space="preserve">   Rudolf Nureyev    </w:t>
      </w:r>
      <w:r>
        <w:t xml:space="preserve">   Pearl Primus    </w:t>
      </w:r>
      <w:r>
        <w:t xml:space="preserve">   Pierina Legnani    </w:t>
      </w:r>
      <w:r>
        <w:t xml:space="preserve">   Jose Limon    </w:t>
      </w:r>
      <w:r>
        <w:t xml:space="preserve">   Ruth St Denis    </w:t>
      </w:r>
      <w:r>
        <w:t xml:space="preserve">   Paul Taylor    </w:t>
      </w:r>
      <w:r>
        <w:t xml:space="preserve">   Bob Fosse    </w:t>
      </w:r>
      <w:r>
        <w:t xml:space="preserve">   Alvin Ailey    </w:t>
      </w:r>
      <w:r>
        <w:t xml:space="preserve">   Mary Wigman    </w:t>
      </w:r>
      <w:r>
        <w:t xml:space="preserve">   Ted Shawn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Pioneers</dc:title>
  <dcterms:created xsi:type="dcterms:W3CDTF">2021-10-11T05:08:23Z</dcterms:created>
  <dcterms:modified xsi:type="dcterms:W3CDTF">2021-10-11T05:08:23Z</dcterms:modified>
</cp:coreProperties>
</file>