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 and His Friend Obey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chief    </w:t>
      </w:r>
      <w:r>
        <w:t xml:space="preserve">   obey    </w:t>
      </w:r>
      <w:r>
        <w:t xml:space="preserve">   water    </w:t>
      </w:r>
      <w:r>
        <w:t xml:space="preserve">   dreams    </w:t>
      </w:r>
      <w:r>
        <w:t xml:space="preserve">   visions    </w:t>
      </w:r>
      <w:r>
        <w:t xml:space="preserve">   wisdom    </w:t>
      </w:r>
      <w:r>
        <w:t xml:space="preserve">   compassion    </w:t>
      </w:r>
      <w:r>
        <w:t xml:space="preserve">   vegetables    </w:t>
      </w:r>
      <w:r>
        <w:t xml:space="preserve">   defile    </w:t>
      </w:r>
      <w:r>
        <w:t xml:space="preserve">   King Nebuchadnezzar    </w:t>
      </w:r>
      <w:r>
        <w:t xml:space="preserve">   Abednego    </w:t>
      </w:r>
      <w:r>
        <w:t xml:space="preserve">   Meshach    </w:t>
      </w:r>
      <w:r>
        <w:t xml:space="preserve">   Shadrach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and His Friend Obey God</dc:title>
  <dcterms:created xsi:type="dcterms:W3CDTF">2021-10-11T05:10:07Z</dcterms:created>
  <dcterms:modified xsi:type="dcterms:W3CDTF">2021-10-11T05:10:07Z</dcterms:modified>
</cp:coreProperties>
</file>