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Daniel's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Royal food    </w:t>
      </w:r>
      <w:r>
        <w:t xml:space="preserve">   choice    </w:t>
      </w:r>
      <w:r>
        <w:t xml:space="preserve">   ten days    </w:t>
      </w:r>
      <w:r>
        <w:t xml:space="preserve">   Meshach    </w:t>
      </w:r>
      <w:r>
        <w:t xml:space="preserve">   Shadrach    </w:t>
      </w:r>
      <w:r>
        <w:t xml:space="preserve">   serve    </w:t>
      </w:r>
      <w:r>
        <w:t xml:space="preserve">   handsome    </w:t>
      </w:r>
      <w:r>
        <w:t xml:space="preserve">   Babylon    </w:t>
      </w:r>
      <w:r>
        <w:t xml:space="preserve">   temple    </w:t>
      </w:r>
      <w:r>
        <w:t xml:space="preserve">   defile    </w:t>
      </w:r>
      <w:r>
        <w:t xml:space="preserve">   Nebuchadnezzar    </w:t>
      </w:r>
      <w:r>
        <w:t xml:space="preserve">   vegetables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Choice</dc:title>
  <dcterms:created xsi:type="dcterms:W3CDTF">2021-10-11T05:10:05Z</dcterms:created>
  <dcterms:modified xsi:type="dcterms:W3CDTF">2021-10-11T05:10:05Z</dcterms:modified>
</cp:coreProperties>
</file>