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Dante's Sixth Circle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Epicurus    </w:t>
      </w:r>
      <w:r>
        <w:t xml:space="preserve">   Judgment    </w:t>
      </w:r>
      <w:r>
        <w:t xml:space="preserve">   Tombs    </w:t>
      </w:r>
      <w:r>
        <w:t xml:space="preserve">   Heretics    </w:t>
      </w:r>
      <w:r>
        <w:t xml:space="preserve">   Dis    </w:t>
      </w:r>
      <w:r>
        <w:t xml:space="preserve">   Afterlife    </w:t>
      </w:r>
      <w:r>
        <w:t xml:space="preserve">   Virgil    </w:t>
      </w:r>
      <w:r>
        <w:t xml:space="preserve">   Politics    </w:t>
      </w:r>
      <w:r>
        <w:t xml:space="preserve">   Catholics    </w:t>
      </w:r>
      <w:r>
        <w:t xml:space="preserve">   Dante    </w:t>
      </w:r>
      <w:r>
        <w:t xml:space="preserve">   Heresy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Sixth Circle </dc:title>
  <dcterms:created xsi:type="dcterms:W3CDTF">2021-10-11T05:10:50Z</dcterms:created>
  <dcterms:modified xsi:type="dcterms:W3CDTF">2021-10-11T05:10:50Z</dcterms:modified>
</cp:coreProperties>
</file>