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HaMelech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Tehillim    </w:t>
      </w:r>
      <w:r>
        <w:t xml:space="preserve">   Warrior    </w:t>
      </w:r>
      <w:r>
        <w:t xml:space="preserve">   Shepard    </w:t>
      </w:r>
      <w:r>
        <w:t xml:space="preserve">   Goliath    </w:t>
      </w:r>
      <w:r>
        <w:t xml:space="preserve">   Harp    </w:t>
      </w:r>
      <w:r>
        <w:t xml:space="preserve">   Instrument    </w:t>
      </w:r>
      <w:r>
        <w:t xml:space="preserve">   Hashem    </w:t>
      </w:r>
      <w:r>
        <w:t xml:space="preserve">   Weapon    </w:t>
      </w:r>
      <w:r>
        <w:t xml:space="preserve">   Anoint    </w:t>
      </w:r>
      <w:r>
        <w:t xml:space="preserve">   Shmuel    </w:t>
      </w:r>
      <w:r>
        <w:t xml:space="preserve">   King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HaMelech</dc:title>
  <dcterms:created xsi:type="dcterms:W3CDTF">2021-10-11T05:11:47Z</dcterms:created>
  <dcterms:modified xsi:type="dcterms:W3CDTF">2021-10-11T05:11:47Z</dcterms:modified>
</cp:coreProperties>
</file>