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or Alive Famous People &amp; Groups</w:t>
      </w:r>
    </w:p>
    <w:p>
      <w:pPr>
        <w:pStyle w:val="Questions"/>
      </w:pPr>
      <w:r>
        <w:t xml:space="preserve">1. RIHACE LELB &amp; HTE SERLLD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AIAND SOSR &amp; THE UMESPRSE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3. TRHAE DWNI DNA RIFE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ASDIMTRAC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ERLHTU RDSSOVAN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OOKL &amp; THE GNAG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JCANOKS 5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CRMOEDOSOM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TEHRBOR ONNJSOSH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LEISY OHBRTERS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MDTAAICRS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SYGADL KTHNGI &amp; THE SPIP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13. MAEZ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ISISSTTYCL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ANMHASANTT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ROEWT FO WPOER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EOOIBD ROHEBTSR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TONOIESM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OMODSEORCM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WIERPHSS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AMTARH VEESRE &amp; HET ELALSNVAD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22. TEH LESLD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TEH APG DBAN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 NAD TEH CLMISERA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or Alive Famous People &amp; Groups</dc:title>
  <dcterms:created xsi:type="dcterms:W3CDTF">2021-10-11T05:15:09Z</dcterms:created>
  <dcterms:modified xsi:type="dcterms:W3CDTF">2021-10-11T05:15:09Z</dcterms:modified>
</cp:coreProperties>
</file>