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Dear. Mr Henshaw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Bonnie Botts    </w:t>
      </w:r>
      <w:r>
        <w:t xml:space="preserve">   Moose on Toast    </w:t>
      </w:r>
      <w:r>
        <w:t xml:space="preserve">   Ways to Amuse a Dog    </w:t>
      </w:r>
      <w:r>
        <w:t xml:space="preserve">   Burglar Alarm    </w:t>
      </w:r>
      <w:r>
        <w:t xml:space="preserve">   Mr.Fridley    </w:t>
      </w:r>
      <w:r>
        <w:t xml:space="preserve">   Butterfly Trees    </w:t>
      </w:r>
      <w:r>
        <w:t xml:space="preserve">   Rig    </w:t>
      </w:r>
      <w:r>
        <w:t xml:space="preserve">   Bandit    </w:t>
      </w:r>
      <w:r>
        <w:t xml:space="preserve">   Leigh Botts    </w:t>
      </w:r>
      <w:r>
        <w:t xml:space="preserve">   Mr.Henshaw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Dear. Mr Henshaw</dc:title>
  <dcterms:created xsi:type="dcterms:W3CDTF">2021-10-11T05:14:52Z</dcterms:created>
  <dcterms:modified xsi:type="dcterms:W3CDTF">2021-10-11T05:14:52Z</dcterms:modified>
</cp:coreProperties>
</file>