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digits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percentage    </w:t>
      </w:r>
      <w:r>
        <w:t xml:space="preserve">   equivalent    </w:t>
      </w:r>
      <w:r>
        <w:t xml:space="preserve">   simplify    </w:t>
      </w:r>
      <w:r>
        <w:t xml:space="preserve">   improper    </w:t>
      </w:r>
      <w:r>
        <w:t xml:space="preserve">   integer    </w:t>
      </w:r>
      <w:r>
        <w:t xml:space="preserve">   repeating    </w:t>
      </w:r>
      <w:r>
        <w:t xml:space="preserve">   numerator    </w:t>
      </w:r>
      <w:r>
        <w:t xml:space="preserve">   decimal    </w:t>
      </w:r>
      <w:r>
        <w:t xml:space="preserve">   denominator    </w:t>
      </w:r>
      <w:r>
        <w:t xml:space="preserve">   fraction    </w:t>
      </w:r>
      <w:r>
        <w:t xml:space="preserve">   terminating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</dc:title>
  <dcterms:created xsi:type="dcterms:W3CDTF">2021-10-11T05:15:49Z</dcterms:created>
  <dcterms:modified xsi:type="dcterms:W3CDTF">2021-10-11T05:15:49Z</dcterms:modified>
</cp:coreProperties>
</file>