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Declaration Of Independence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</w:tr>
    </w:tbl>
    <w:p>
      <w:pPr>
        <w:pStyle w:val="WordBankLarge"/>
      </w:pPr>
      <w:r>
        <w:t xml:space="preserve">   Conclusion    </w:t>
      </w:r>
      <w:r>
        <w:t xml:space="preserve">   Intolerable Acts    </w:t>
      </w:r>
      <w:r>
        <w:t xml:space="preserve">   First Continental Congress    </w:t>
      </w:r>
      <w:r>
        <w:t xml:space="preserve">   Boston Massacre    </w:t>
      </w:r>
      <w:r>
        <w:t xml:space="preserve">   Stamp Act    </w:t>
      </w:r>
      <w:r>
        <w:t xml:space="preserve">   Quartering Act    </w:t>
      </w:r>
      <w:r>
        <w:t xml:space="preserve">   Taxes    </w:t>
      </w:r>
      <w:r>
        <w:t xml:space="preserve">   July Fourth    </w:t>
      </w:r>
      <w:r>
        <w:t xml:space="preserve">   Colonies    </w:t>
      </w:r>
      <w:r>
        <w:t xml:space="preserve">   King of England    </w:t>
      </w:r>
      <w:r>
        <w:t xml:space="preserve">   27 Grievances    </w:t>
      </w:r>
      <w:r>
        <w:t xml:space="preserve">   Preamble    </w:t>
      </w:r>
      <w:r>
        <w:t xml:space="preserve">   Thomas Jefferson    </w:t>
      </w:r>
      <w:r>
        <w:t xml:space="preserve">   George Walton    </w:t>
      </w:r>
      <w:r>
        <w:t xml:space="preserve">   Lyman Hall    </w:t>
      </w:r>
      <w:r>
        <w:t xml:space="preserve">   Button Gwinnett    </w:t>
      </w:r>
      <w:r>
        <w:t xml:space="preserve">   Independence    </w:t>
      </w:r>
      <w:r>
        <w:t xml:space="preserve">   Pursuit of Happiness    </w:t>
      </w:r>
      <w:r>
        <w:t xml:space="preserve">   Liberty    </w:t>
      </w:r>
      <w:r>
        <w:t xml:space="preserve">   Life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Declaration Of Independence</dc:title>
  <dcterms:created xsi:type="dcterms:W3CDTF">2021-10-12T20:42:54Z</dcterms:created>
  <dcterms:modified xsi:type="dcterms:W3CDTF">2021-10-12T20:42:54Z</dcterms:modified>
</cp:coreProperties>
</file>