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euphotic    </w:t>
      </w:r>
      <w:r>
        <w:t xml:space="preserve">   plankton    </w:t>
      </w:r>
      <w:r>
        <w:t xml:space="preserve">   hydrothermal    </w:t>
      </w:r>
      <w:r>
        <w:t xml:space="preserve">   isopods    </w:t>
      </w:r>
      <w:r>
        <w:t xml:space="preserve">   monkfish    </w:t>
      </w:r>
      <w:r>
        <w:t xml:space="preserve">   bioluminescence    </w:t>
      </w:r>
      <w:r>
        <w:t xml:space="preserve">   aphotic    </w:t>
      </w:r>
      <w:r>
        <w:t xml:space="preserve">   sea spider    </w:t>
      </w:r>
      <w:r>
        <w:t xml:space="preserve">   manat    </w:t>
      </w:r>
      <w:r>
        <w:t xml:space="preserve">   commensalism    </w:t>
      </w:r>
      <w:r>
        <w:t xml:space="preserve">   mutualism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Oceans</dc:title>
  <dcterms:created xsi:type="dcterms:W3CDTF">2021-10-11T05:17:48Z</dcterms:created>
  <dcterms:modified xsi:type="dcterms:W3CDTF">2021-10-11T05:17:48Z</dcterms:modified>
</cp:coreProperties>
</file>