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Defense Mechanisms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Casting the feelings you have onto another person; blaming another person for the feelings you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Associating with people or groups that are of higher status in order to increase your own status.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Reverting to childlike behavior to get the attention you got when you were younger or to get your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Replacing feelings that are socially or personally unacceptable with emotions that are acceptable.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Describing painful or emotional personal events in academic or philosophical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out one's anger or frustration on a person or object that is not the cause of the offense.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logical excuses for illogical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Unconsciously forgetting information that is too painful to recall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Emphasizing personal strengths in one area to shift focus from failure in another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exercise or physical activity as a substitute for sexual energies.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Refusing to accept an obvious situation because of the emotional pain it causes</w:t>
            </w:r>
          </w:p>
        </w:tc>
      </w:tr>
    </w:tbl>
    <w:p>
      <w:pPr>
        <w:pStyle w:val="WordBankMedium"/>
      </w:pPr>
      <w:r>
        <w:t xml:space="preserve">   Compensation    </w:t>
      </w:r>
      <w:r>
        <w:t xml:space="preserve">   Denial    </w:t>
      </w:r>
      <w:r>
        <w:t xml:space="preserve">   Displacement    </w:t>
      </w:r>
      <w:r>
        <w:t xml:space="preserve">   Identification    </w:t>
      </w:r>
      <w:r>
        <w:t xml:space="preserve">   Intellectualization    </w:t>
      </w:r>
      <w:r>
        <w:t xml:space="preserve">   Projection    </w:t>
      </w:r>
      <w:r>
        <w:t xml:space="preserve">   Rationalization    </w:t>
      </w:r>
      <w:r>
        <w:t xml:space="preserve">   Reaction Formation    </w:t>
      </w:r>
      <w:r>
        <w:t xml:space="preserve">   Regression    </w:t>
      </w:r>
      <w:r>
        <w:t xml:space="preserve">   Repression    </w:t>
      </w:r>
      <w:r>
        <w:t xml:space="preserve">   Sublimation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Mechanisms</dc:title>
  <dcterms:created xsi:type="dcterms:W3CDTF">2021-10-11T05:16:41Z</dcterms:created>
  <dcterms:modified xsi:type="dcterms:W3CDTF">2021-10-11T05:16:41Z</dcterms:modified>
</cp:coreProperties>
</file>