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Demand and supply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Curve    </w:t>
      </w:r>
      <w:r>
        <w:t xml:space="preserve">   Complementary    </w:t>
      </w:r>
      <w:r>
        <w:t xml:space="preserve">   Substitute    </w:t>
      </w:r>
      <w:r>
        <w:t xml:space="preserve">   Quantity    </w:t>
      </w:r>
      <w:r>
        <w:t xml:space="preserve">   Price    </w:t>
      </w:r>
      <w:r>
        <w:t xml:space="preserve">   Shortage    </w:t>
      </w:r>
      <w:r>
        <w:t xml:space="preserve">   Surplus    </w:t>
      </w:r>
      <w:r>
        <w:t xml:space="preserve">   Change in season    </w:t>
      </w:r>
      <w:r>
        <w:t xml:space="preserve">   Supply schedule    </w:t>
      </w:r>
      <w:r>
        <w:t xml:space="preserve">   Equilibrium    </w:t>
      </w:r>
      <w:r>
        <w:t xml:space="preserve">   Supply    </w:t>
      </w:r>
      <w:r>
        <w:t xml:space="preserve">   Demand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 and supply </dc:title>
  <dcterms:created xsi:type="dcterms:W3CDTF">2021-10-11T05:18:49Z</dcterms:created>
  <dcterms:modified xsi:type="dcterms:W3CDTF">2021-10-11T05:18:49Z</dcterms:modified>
</cp:coreProperties>
</file>