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empathy    </w:t>
      </w:r>
      <w:r>
        <w:t xml:space="preserve">   commitment    </w:t>
      </w:r>
      <w:r>
        <w:t xml:space="preserve">   dependable    </w:t>
      </w:r>
      <w:r>
        <w:t xml:space="preserve">   clinician    </w:t>
      </w:r>
      <w:r>
        <w:t xml:space="preserve">   whiiening    </w:t>
      </w:r>
      <w:r>
        <w:t xml:space="preserve">   restorative dentistry    </w:t>
      </w:r>
      <w:r>
        <w:t xml:space="preserve">   dental implant    </w:t>
      </w:r>
      <w:r>
        <w:t xml:space="preserve">   dental hygientist    </w:t>
      </w:r>
      <w:r>
        <w:t xml:space="preserve">   dental assistant    </w:t>
      </w:r>
      <w:r>
        <w:t xml:space="preserve">   tooth    </w:t>
      </w:r>
      <w:r>
        <w:t xml:space="preserve">   anatomy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Terminology</dc:title>
  <dcterms:created xsi:type="dcterms:W3CDTF">2021-10-11T05:19:38Z</dcterms:created>
  <dcterms:modified xsi:type="dcterms:W3CDTF">2021-10-11T05:19:38Z</dcterms:modified>
</cp:coreProperties>
</file>