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raqueta    </w:t>
      </w:r>
      <w:r>
        <w:t xml:space="preserve">   tenis    </w:t>
      </w:r>
      <w:r>
        <w:t xml:space="preserve">   campo    </w:t>
      </w:r>
      <w:r>
        <w:t xml:space="preserve">   aficionados    </w:t>
      </w:r>
      <w:r>
        <w:t xml:space="preserve">   equipo    </w:t>
      </w:r>
      <w:r>
        <w:t xml:space="preserve">   béisbol    </w:t>
      </w:r>
      <w:r>
        <w:t xml:space="preserve">   pelota    </w:t>
      </w:r>
      <w:r>
        <w:t xml:space="preserve">   guante    </w:t>
      </w:r>
      <w:r>
        <w:t xml:space="preserve">   jugadora    </w:t>
      </w:r>
      <w:r>
        <w:t xml:space="preserve">   jugador    </w:t>
      </w:r>
      <w:r>
        <w:t xml:space="preserve">   casco    </w:t>
      </w:r>
      <w:r>
        <w:t xml:space="preserve">   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2021-10-11T05:19:32Z</dcterms:created>
  <dcterms:modified xsi:type="dcterms:W3CDTF">2021-10-11T05:19:32Z</dcterms:modified>
</cp:coreProperties>
</file>