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Developing a health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Evaluation    </w:t>
      </w:r>
      <w:r>
        <w:t xml:space="preserve">   Gambling    </w:t>
      </w:r>
      <w:r>
        <w:t xml:space="preserve">   Health    </w:t>
      </w:r>
      <w:r>
        <w:t xml:space="preserve">   Medication    </w:t>
      </w:r>
      <w:r>
        <w:t xml:space="preserve">   Mental    </w:t>
      </w:r>
      <w:r>
        <w:t xml:space="preserve">   Mood    </w:t>
      </w:r>
      <w:r>
        <w:t xml:space="preserve">   nervosa    </w:t>
      </w:r>
      <w:r>
        <w:t xml:space="preserve">   Psychiatrist    </w:t>
      </w:r>
      <w:r>
        <w:t xml:space="preserve">   Psychologist    </w:t>
      </w:r>
      <w:r>
        <w:t xml:space="preserve">   Relapse    </w:t>
      </w:r>
      <w:r>
        <w:t xml:space="preserve">   Relationship    </w:t>
      </w:r>
      <w:r>
        <w:t xml:space="preserve">   Schizophrenia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Developing a health mind</dc:title>
  <dcterms:created xsi:type="dcterms:W3CDTF">2021-11-09T03:50:10Z</dcterms:created>
  <dcterms:modified xsi:type="dcterms:W3CDTF">2021-11-09T03:50:10Z</dcterms:modified>
</cp:coreProperties>
</file>