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Diabetes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resistance    </w:t>
      </w:r>
      <w:r>
        <w:t xml:space="preserve">   pre diabetes    </w:t>
      </w:r>
      <w:r>
        <w:t xml:space="preserve">   metformin    </w:t>
      </w:r>
      <w:r>
        <w:t xml:space="preserve">   pancreas    </w:t>
      </w:r>
      <w:r>
        <w:t xml:space="preserve">   short acting    </w:t>
      </w:r>
      <w:r>
        <w:t xml:space="preserve">   regular    </w:t>
      </w:r>
      <w:r>
        <w:t xml:space="preserve">   correctional    </w:t>
      </w:r>
      <w:r>
        <w:t xml:space="preserve">   prandial    </w:t>
      </w:r>
      <w:r>
        <w:t xml:space="preserve">   basal insulin    </w:t>
      </w:r>
      <w:r>
        <w:t xml:space="preserve">   rapid acting    </w:t>
      </w:r>
      <w:r>
        <w:t xml:space="preserve">   bolus dose    </w:t>
      </w:r>
      <w:r>
        <w:t xml:space="preserve">   insulin resistance    </w:t>
      </w:r>
      <w:r>
        <w:t xml:space="preserve">   gestational diabetes    </w:t>
      </w:r>
      <w:r>
        <w:t xml:space="preserve">   hypoglycemia    </w:t>
      </w:r>
      <w:r>
        <w:t xml:space="preserve">   hyperglycemia    </w:t>
      </w:r>
      <w:r>
        <w:t xml:space="preserve">   glucose    </w:t>
      </w:r>
      <w:r>
        <w:t xml:space="preserve">   prediabetes    </w:t>
      </w:r>
      <w:r>
        <w:t xml:space="preserve">   Ketoacidosis    </w:t>
      </w:r>
      <w:r>
        <w:t xml:space="preserve">   hypovolemic    </w:t>
      </w:r>
      <w:r>
        <w:t xml:space="preserve">   Lantus    </w:t>
      </w:r>
      <w:r>
        <w:t xml:space="preserve">   Insulin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Diabetes</dc:title>
  <dcterms:created xsi:type="dcterms:W3CDTF">2021-10-11T05:23:33Z</dcterms:created>
  <dcterms:modified xsi:type="dcterms:W3CDTF">2021-10-11T05:23:33Z</dcterms:modified>
</cp:coreProperties>
</file>