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injections    </w:t>
      </w:r>
      <w:r>
        <w:t xml:space="preserve">   energy    </w:t>
      </w:r>
      <w:r>
        <w:t xml:space="preserve">   blood sugar    </w:t>
      </w:r>
      <w:r>
        <w:t xml:space="preserve">   hypoglycemia    </w:t>
      </w:r>
      <w:r>
        <w:t xml:space="preserve">   hypergycemia    </w:t>
      </w:r>
      <w:r>
        <w:t xml:space="preserve">   balance    </w:t>
      </w:r>
      <w:r>
        <w:t xml:space="preserve">   fat    </w:t>
      </w:r>
      <w:r>
        <w:t xml:space="preserve">   liver    </w:t>
      </w:r>
      <w:r>
        <w:t xml:space="preserve">   key    </w:t>
      </w:r>
      <w:r>
        <w:t xml:space="preserve">   slow release    </w:t>
      </w:r>
      <w:r>
        <w:t xml:space="preserve">   carbohydrates    </w:t>
      </w:r>
      <w:r>
        <w:t xml:space="preserve">   insulin    </w:t>
      </w:r>
      <w:r>
        <w:t xml:space="preserve">   sugar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2021-10-11T05:23:03Z</dcterms:created>
  <dcterms:modified xsi:type="dcterms:W3CDTF">2021-10-11T05:23:03Z</dcterms:modified>
</cp:coreProperties>
</file>