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currently _____ cure for type 1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blood sugar levels fall below 4mmols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10-15% of all diabetics are type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sympmtom of diabetes is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Potentially life threatening condition where people with type 1 diabetes accumulate dangerous chemical substances in their blood from the burning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1 diabetes most likely has _______________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 ___________ activity is a good way to prevent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diabetic should have a _______________ of their own for regular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people do not experience symptoms of ____________________ until their blood glucose levels are extreamly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a hypoglycaemic event is treated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2 diabetes is caused by a combination of genetic and _____________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1 diabetes is a _____________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1 diabetes require regular insulin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diabetes is diagnosed when higher than normal blood glucose levels first appear during preganancy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essential in the conversion of glucose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Lifestyle risk factor for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85-90% of people with diabetes have type _____</w:t>
            </w:r>
          </w:p>
        </w:tc>
      </w:tr>
    </w:tbl>
    <w:p>
      <w:pPr>
        <w:pStyle w:val="WordBankMedium"/>
      </w:pPr>
      <w:r>
        <w:t xml:space="preserve">   Hypoglycaemia    </w:t>
      </w:r>
      <w:r>
        <w:t xml:space="preserve">   Obesity    </w:t>
      </w:r>
      <w:r>
        <w:t xml:space="preserve">   Gestational    </w:t>
      </w:r>
      <w:r>
        <w:t xml:space="preserve">   Physical     </w:t>
      </w:r>
      <w:r>
        <w:t xml:space="preserve">   Glucometer    </w:t>
      </w:r>
      <w:r>
        <w:t xml:space="preserve">   Ketoacidosis    </w:t>
      </w:r>
      <w:r>
        <w:t xml:space="preserve">   Environmental    </w:t>
      </w:r>
      <w:r>
        <w:t xml:space="preserve">   Immediately    </w:t>
      </w:r>
      <w:r>
        <w:t xml:space="preserve">   Insulin    </w:t>
      </w:r>
      <w:r>
        <w:t xml:space="preserve">   Thirsty    </w:t>
      </w:r>
      <w:r>
        <w:t xml:space="preserve">   Genetic    </w:t>
      </w:r>
      <w:r>
        <w:t xml:space="preserve">   Chronic    </w:t>
      </w:r>
      <w:r>
        <w:t xml:space="preserve">   Cure    </w:t>
      </w:r>
      <w:r>
        <w:t xml:space="preserve">   Two    </w:t>
      </w:r>
      <w:r>
        <w:t xml:space="preserve">   Hyperglycaemia    </w:t>
      </w:r>
      <w:r>
        <w:t xml:space="preserve">   One    </w:t>
      </w:r>
      <w:r>
        <w:t xml:space="preserve">   Injections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Crossword</dc:title>
  <dcterms:created xsi:type="dcterms:W3CDTF">2021-10-11T05:23:35Z</dcterms:created>
  <dcterms:modified xsi:type="dcterms:W3CDTF">2021-10-11T05:23:35Z</dcterms:modified>
</cp:coreProperties>
</file>