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Fiber    </w:t>
      </w:r>
      <w:r>
        <w:t xml:space="preserve">   Trans Fats    </w:t>
      </w:r>
      <w:r>
        <w:t xml:space="preserve">   Fatty Acids    </w:t>
      </w:r>
      <w:r>
        <w:t xml:space="preserve">   Hypoglycemia    </w:t>
      </w:r>
      <w:r>
        <w:t xml:space="preserve">   Hyperglycemia    </w:t>
      </w:r>
      <w:r>
        <w:t xml:space="preserve">   Processed    </w:t>
      </w:r>
      <w:r>
        <w:t xml:space="preserve">   Protein    </w:t>
      </w:r>
      <w:r>
        <w:t xml:space="preserve">   Veggies    </w:t>
      </w:r>
      <w:r>
        <w:t xml:space="preserve">   Fruit    </w:t>
      </w:r>
      <w:r>
        <w:t xml:space="preserve">   Sugar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2021-10-11T05:24:02Z</dcterms:created>
  <dcterms:modified xsi:type="dcterms:W3CDTF">2021-10-11T05:24:02Z</dcterms:modified>
</cp:coreProperties>
</file>