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Diary of a Whimpy Kid Roderick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sleepover    </w:t>
      </w:r>
      <w:r>
        <w:t xml:space="preserve">   guitar    </w:t>
      </w:r>
      <w:r>
        <w:t xml:space="preserve">   drummer    </w:t>
      </w:r>
      <w:r>
        <w:t xml:space="preserve">   school    </w:t>
      </w:r>
      <w:r>
        <w:t xml:space="preserve">   diary    </w:t>
      </w:r>
      <w:r>
        <w:t xml:space="preserve">   party    </w:t>
      </w:r>
      <w:r>
        <w:t xml:space="preserve">   Greg    </w:t>
      </w:r>
      <w:r>
        <w:t xml:space="preserve">   talent show    </w:t>
      </w:r>
      <w:r>
        <w:t xml:space="preserve">   bucks    </w:t>
      </w:r>
      <w:r>
        <w:t xml:space="preserve">   Roderick    </w:t>
      </w:r>
      <w:r>
        <w:t xml:space="preserve">   grounded    </w:t>
      </w:r>
      <w:r>
        <w:t xml:space="preserve">   Rowley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Whimpy Kid Roderick Rules</dc:title>
  <dcterms:created xsi:type="dcterms:W3CDTF">2021-10-11T05:23:50Z</dcterms:created>
  <dcterms:modified xsi:type="dcterms:W3CDTF">2021-10-11T05:23:50Z</dcterms:modified>
</cp:coreProperties>
</file>