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Kid, The Third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Obligation    </w:t>
      </w:r>
      <w:r>
        <w:t xml:space="preserve">   Authority    </w:t>
      </w:r>
      <w:r>
        <w:t xml:space="preserve">   Unsophisticated    </w:t>
      </w:r>
      <w:r>
        <w:t xml:space="preserve">   Vintage    </w:t>
      </w:r>
      <w:r>
        <w:t xml:space="preserve">   Petition    </w:t>
      </w:r>
      <w:r>
        <w:t xml:space="preserve">   Academics    </w:t>
      </w:r>
      <w:r>
        <w:t xml:space="preserve">   Dissect    </w:t>
      </w:r>
      <w:r>
        <w:t xml:space="preserve">   Allowance    </w:t>
      </w:r>
      <w:r>
        <w:t xml:space="preserve">   Opportunity    </w:t>
      </w:r>
      <w:r>
        <w:t xml:space="preserve">   Squeamish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Kid, The Third Wheel</dc:title>
  <dcterms:created xsi:type="dcterms:W3CDTF">2021-10-11T05:24:17Z</dcterms:created>
  <dcterms:modified xsi:type="dcterms:W3CDTF">2021-10-11T05:24:17Z</dcterms:modified>
</cp:coreProperties>
</file>