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Die Schulfacher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duetsch    </w:t>
      </w:r>
      <w:r>
        <w:t xml:space="preserve">   englisch    </w:t>
      </w:r>
      <w:r>
        <w:t xml:space="preserve">   erdkunde    </w:t>
      </w:r>
      <w:r>
        <w:t xml:space="preserve">   geschichte    </w:t>
      </w:r>
      <w:r>
        <w:t xml:space="preserve">   informatik    </w:t>
      </w:r>
      <w:r>
        <w:t xml:space="preserve">   kunst    </w:t>
      </w:r>
      <w:r>
        <w:t xml:space="preserve">   mathe    </w:t>
      </w:r>
      <w:r>
        <w:t xml:space="preserve">   musik    </w:t>
      </w:r>
      <w:r>
        <w:t xml:space="preserve">   naturewissenchaften    </w:t>
      </w:r>
      <w:r>
        <w:t xml:space="preserve">   sport    </w:t>
      </w:r>
      <w:r>
        <w:t xml:space="preserve">   technik    </w:t>
      </w:r>
      <w:r>
        <w:t xml:space="preserve">   theater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Schulfacher</dc:title>
  <dcterms:created xsi:type="dcterms:W3CDTF">2021-10-11T05:25:03Z</dcterms:created>
  <dcterms:modified xsi:type="dcterms:W3CDTF">2021-10-11T05:25:03Z</dcterms:modified>
</cp:coreProperties>
</file>