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Different types of Balloons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ceiling    </w:t>
      </w:r>
      <w:r>
        <w:t xml:space="preserve">   rocket    </w:t>
      </w:r>
      <w:r>
        <w:t xml:space="preserve">   animal    </w:t>
      </w:r>
      <w:r>
        <w:t xml:space="preserve">   color water    </w:t>
      </w:r>
      <w:r>
        <w:t xml:space="preserve">   flower    </w:t>
      </w:r>
      <w:r>
        <w:t xml:space="preserve">   glow in dark    </w:t>
      </w:r>
      <w:r>
        <w:t xml:space="preserve">   hot air    </w:t>
      </w:r>
      <w:r>
        <w:t xml:space="preserve">   Shape    </w:t>
      </w:r>
      <w:r>
        <w:t xml:space="preserve">   gas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types of Balloons</dc:title>
  <dcterms:created xsi:type="dcterms:W3CDTF">2021-10-11T05:26:45Z</dcterms:created>
  <dcterms:modified xsi:type="dcterms:W3CDTF">2021-10-11T05:26:45Z</dcterms:modified>
</cp:coreProperties>
</file>