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Food    </w:t>
      </w:r>
      <w:r>
        <w:t xml:space="preserve">   Salivary glands    </w:t>
      </w:r>
      <w:r>
        <w:t xml:space="preserve">   Gallbladder    </w:t>
      </w:r>
      <w:r>
        <w:t xml:space="preserve">   Pancreas    </w:t>
      </w:r>
      <w:r>
        <w:t xml:space="preserve">   Rectum    </w:t>
      </w:r>
      <w:r>
        <w:t xml:space="preserve">   Chewing    </w:t>
      </w:r>
      <w:r>
        <w:t xml:space="preserve">   Intestines    </w:t>
      </w:r>
      <w:r>
        <w:t xml:space="preserve">   Liver    </w:t>
      </w:r>
      <w:r>
        <w:t xml:space="preserve">   Esophagus    </w:t>
      </w:r>
      <w:r>
        <w:t xml:space="preserve">   Mouth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2021-10-11T05:27:48Z</dcterms:created>
  <dcterms:modified xsi:type="dcterms:W3CDTF">2021-10-11T05:27:48Z</dcterms:modified>
</cp:coreProperties>
</file>