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rectum    </w:t>
      </w:r>
      <w:r>
        <w:t xml:space="preserve">   colon    </w:t>
      </w:r>
      <w:r>
        <w:t xml:space="preserve">   ileum    </w:t>
      </w:r>
      <w:r>
        <w:t xml:space="preserve">   duodenum    </w:t>
      </w:r>
      <w:r>
        <w:t xml:space="preserve">   gall bladder    </w:t>
      </w:r>
      <w:r>
        <w:t xml:space="preserve">   liver    </w:t>
      </w:r>
      <w:r>
        <w:t xml:space="preserve">   pancreas    </w:t>
      </w:r>
      <w:r>
        <w:t xml:space="preserve">   stomach    </w:t>
      </w:r>
      <w:r>
        <w:t xml:space="preserve">   oesophagus    </w:t>
      </w:r>
      <w:r>
        <w:t xml:space="preserve">   salivary glands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2021-10-11T05:26:53Z</dcterms:created>
  <dcterms:modified xsi:type="dcterms:W3CDTF">2021-10-11T05:26:53Z</dcterms:modified>
</cp:coreProperties>
</file>