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ackground w:color="FFFFFF"/><w:body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/w:tblPr><w:tblGrid><w:gridCol w:w="100"/><w:gridCol w:w="100"/><w:gridCol w:w="100"/></w:tblGrid><w:tr><w:tc><w:p><w:pPr><w:pStyle w:val="NameDatePeriod"/></w:pPr><w:r><w:t xml:space="preserve">Name: ____________________________</w:t></w:r></w:p></w:tc><w:tc><w:p><w:pPr><w:jc w:val="center"/><w:pStyle w:val="NameDatePeriod"/></w:pPr><w:r><w:t xml:space="preserve">Date: _________</w:t></w:r></w:p></w:tc><w:tc><w:p><w:pPr><w:jc w:val="right"/><w:pStyle w:val="NameDatePeriod"/></w:pPr><w:r><w:t xml:space="preserve">Period: _______</w:t></w:r></w:p></w:tc></w:tr></w:tbl><w:p><w:pPr><w:pStyle w:val="PuzzleTitle"/></w:pPr><w:r><w:t xml:space="preserve">Digestive system </w:t></w:r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/w:tblGrid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</w:t></w:r></w:p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2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3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4</w:t></w:r></w:p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5</w:t></w:r></w:p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6</w:t></w:r></w:p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7</w:t></w:r></w:p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8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shd w:fill="aaaaaa" w:val="solid" w:color="auto"/></w:tcPr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9</w:t></w:r></w:p></w:tc><w:tc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300" w:hRule="atLeast"/></w:trPr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10</w:t></w:r></w:p></w:tc><w:tc><w:tcPr><w:tcBorders><w:top w:val="single"/><w:bottom w:val="single"/><w:left w:val="single"/><w:right w:val="single"/></w:tcBorders><w:vAlign w:val="top"/></w:tcPr><w:p><w:pPr><w:pStyle w:val="CrossgridTiny"/></w:pPr><w:r><w:t xml:space="preserve">11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><w:pPr><w:pStyle w:val="CrossgridTiny"/></w:pPr><w:r><w:t xml:space="preserve">12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13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300" w:hRule="atLeast"/></w:trPr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300" w:hRule="atLeast"/></w:trPr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14</w:t></w:r></w:p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300" w:hRule="atLeast"/></w:trPr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15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300" w:hRule="atLeast"/></w:trPr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300" w:hRule="atLeast"/></w:trPr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16</w:t></w:r></w:p></w:tc><w:tc><w:tcPr><w:tcBorders><w:top w:val="single"/><w:bottom w:val="single"/><w:left w:val="single"/><w:right w:val="single"/></w:tcBorders><w:vAlign w:val="top"/></w:tcPr><w:p><w:pPr><w:pStyle w:val="CrossgridTiny"/></w:pPr><w:r><w:t xml:space="preserve">17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300" w:hRule="atLeast"/></w:trPr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300" w:hRule="atLeast"/></w:trPr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300" w:hRule="atLeast"/></w:trPr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18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300" w:hRule="atLeast"/></w:trPr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19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20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/w:tbl><w:p><w:pPr><w:pStyle w:val="CluesTiny"/></w:pPr><w:r/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/w:tblGrid><w:tr><w:tc><w:p><w:pPr><w:pStyle w:val="CluesTiny"/></w:pPr><w:r><w:rPr><w:b w:val="true"/><w:bCs w:val="true"/></w:rPr><w:t xml:space="preserve">Across</w:t></w:r></w:p><w:p><w:pPr><w:keepLines/><w:pStyle w:val="CluesTiny"/></w:pPr><w:r><w:rPr><w:b w:val="true"/><w:bCs w:val="true"/></w:rPr><w:t xml:space="preserve">2. </w:t></w:r><w:r><w:t xml:space="preserve">Attaches the liver to the lesser curvature</w:t></w:r></w:p><w:p><w:pPr><w:keepLines/><w:pStyle w:val="CluesTiny"/></w:pPr><w:r><w:rPr><w:b w:val="true"/><w:bCs w:val="true"/></w:rPr><w:t xml:space="preserve">3. </w:t></w:r><w:r><w:t xml:space="preserve">Below the oropharynx and connected to the esophagus</w:t></w:r></w:p><w:p><w:pPr><w:keepLines/><w:pStyle w:val="CluesTiny"/></w:pPr><w:r><w:rPr><w:b w:val="true"/><w:bCs w:val="true"/></w:rPr><w:t xml:space="preserve">8. </w:t></w:r><w:r><w:t xml:space="preserve">Attaches the greater curvature to the posterior body wall</w:t></w:r></w:p><w:p><w:pPr><w:keepLines/><w:pStyle w:val="CluesTiny"/></w:pPr><w:r><w:rPr><w:b w:val="true"/><w:bCs w:val="true"/></w:rPr><w:t xml:space="preserve">10. </w:t></w:r><w:r><w:t xml:space="preserve">Produce protein-digesting enzymes (pepsinogens)</w:t></w:r></w:p><w:p><w:pPr><w:keepLines/><w:pStyle w:val="CluesTiny"/></w:pPr><w:r><w:rPr><w:b w:val="true"/><w:bCs w:val="true"/></w:rPr><w:t xml:space="preserve">13. </w:t></w:r><w:r><w:t xml:space="preserve">Space between lips externally and teeth and gums internally</w:t></w:r></w:p><w:p><w:pPr><w:keepLines/><w:pStyle w:val="CluesTiny"/></w:pPr><w:r><w:rPr><w:b w:val="true"/><w:bCs w:val="true"/></w:rPr><w:t xml:space="preserve">15. </w:t></w:r><w:r><w:t xml:space="preserve">Protect the anterior opening</w:t></w:r></w:p><w:p><w:pPr><w:keepLines/><w:pStyle w:val="CluesTiny"/></w:pPr><w:r><w:rPr><w:b w:val="true"/><w:bCs w:val="true"/></w:rPr><w:t xml:space="preserve">16. </w:t></w:r><w:r><w:t xml:space="preserve">Secrete gastric juice</w:t></w:r></w:p><w:p><w:pPr><w:keepLines/><w:pStyle w:val="CluesTiny"/></w:pPr><w:r><w:rPr><w:b w:val="true"/><w:bCs w:val="true"/></w:rPr><w:t xml:space="preserve">18. </w:t></w:r><w:r><w:t xml:space="preserve">not part of the digestive system</w:t></w:r></w:p><w:p><w:pPr><w:keepLines/><w:pStyle w:val="CluesTiny"/></w:pPr><w:r><w:rPr><w:b w:val="true"/><w:bCs w:val="true"/></w:rPr><w:t xml:space="preserve">19. </w:t></w:r><w:r><w:t xml:space="preserve">Posterior to oral cavity </w:t></w:r></w:p><w:p><w:pPr><w:keepLines/><w:pStyle w:val="CluesTiny"/></w:pPr><w:r><w:rPr><w:b w:val="true"/><w:bCs w:val="true"/></w:rPr><w:t xml:space="preserve">20. </w:t></w:r><w:r><w:t xml:space="preserve">Breakdown of indigestible food</w:t></w:r></w:p></w:tc><w:tc><w:p><w:pPr><w:pStyle w:val="CluesTiny"/></w:pPr><w:r><w:rPr><w:b w:val="true"/><w:bCs w:val="true"/></w:rPr><w:t xml:space="preserve">Down</w:t></w:r></w:p><w:p><w:pPr><w:keepLines/><w:pStyle w:val="CluesTiny"/></w:pPr><w:r><w:rPr><w:b w:val="true"/><w:bCs w:val="true"/></w:rPr><w:t xml:space="preserve">1. </w:t></w:r><w:r><w:t xml:space="preserve">Produce gastrin</w:t></w:r></w:p><w:p><w:pPr><w:keepLines/><w:pStyle w:val="CluesTiny"/></w:pPr><w:r><w:rPr><w:b w:val="true"/><w:bCs w:val="true"/></w:rPr><w:t xml:space="preserve">4. </w:t></w:r><w:r><w:t xml:space="preserve">Attached at hyoid and styloid processes of the skull, and by the lingual frenulum</w:t></w:r></w:p><w:p><w:pPr><w:keepLines/><w:pStyle w:val="CluesTiny"/></w:pPr><w:r><w:rPr><w:b w:val="true"/><w:bCs w:val="true"/></w:rPr><w:t xml:space="preserve">5. </w:t></w:r><w:r><w:t xml:space="preserve">Area contained by the teeth</w:t></w:r></w:p><w:p><w:pPr><w:keepLines/><w:pStyle w:val="CluesTiny"/></w:pPr><w:r><w:rPr><w:b w:val="true"/><w:bCs w:val="true"/></w:rPr><w:t xml:space="preserve">6. </w:t></w:r><w:r><w:t xml:space="preserve">Forms the posterior roof</w:t></w:r></w:p><w:p><w:pPr><w:keepLines/><w:pStyle w:val="CluesTiny"/></w:pPr><w:r><w:rPr><w:b w:val="true"/><w:bCs w:val="true"/></w:rPr><w:t xml:space="preserve">7. </w:t></w:r><w:r><w:t xml:space="preserve">Production of ATP</w:t></w:r></w:p><w:p><w:pPr><w:keepLines/><w:pStyle w:val="CluesTiny"/></w:pPr><w:r><w:rPr><w:b w:val="true"/><w:bCs w:val="true"/></w:rPr><w:t xml:space="preserve">9. </w:t></w:r><w:r><w:t xml:space="preserve">Produce a sticky alkaline mucus</w:t></w:r></w:p><w:p><w:pPr><w:keepLines/><w:pStyle w:val="CluesTiny"/></w:pPr><w:r><w:rPr><w:b w:val="true"/><w:bCs w:val="true"/></w:rPr><w:t xml:space="preserve">11. </w:t></w:r><w:r><w:t xml:space="preserve">Forms the anterior roof </w:t></w:r></w:p><w:p><w:pPr><w:keepLines/><w:pStyle w:val="CluesTiny"/></w:pPr><w:r><w:rPr><w:b w:val="true"/><w:bCs w:val="true"/></w:rPr><w:t xml:space="preserve">12. </w:t></w:r><w:r><w:t xml:space="preserve">Form the lateral walls </w:t></w:r></w:p><w:p><w:pPr><w:keepLines/><w:pStyle w:val="CluesTiny"/></w:pPr><w:r><w:rPr><w:b w:val="true"/><w:bCs w:val="true"/></w:rPr><w:t xml:space="preserve">14. </w:t></w:r><w:r><w:t xml:space="preserve">Fleshy projection of the soft palate</w:t></w:r></w:p><w:p><w:pPr><w:keepLines/><w:pStyle w:val="CluesTiny"/></w:pPr><w:r><w:rPr><w:b w:val="true"/><w:bCs w:val="true"/></w:rPr><w:t xml:space="preserve">17. </w:t></w:r><w:r><w:t xml:space="preserve">Passage of nutrients into the blood</w:t></w:r></w:p></w:tc></w:tr></w:tbl><w:p><w:pPr><w:pStyle w:val="WordBankLarge"/></w:pPr><w:r><w:t xml:space="preserve">   Digestion     </w:t></w:r><w:r><w:t xml:space="preserve">   Absorption    </w:t></w:r><w:r><w:t xml:space="preserve">   Metabolism    </w:t></w:r><w:r><w:t xml:space="preserve">   Lips    </w:t></w:r><w:r><w:t xml:space="preserve">   Cheeks    </w:t></w:r><w:r><w:t xml:space="preserve">   Hard Palate    </w:t></w:r><w:r><w:t xml:space="preserve">   Soft Palate    </w:t></w:r><w:r><w:t xml:space="preserve">   Uvula    </w:t></w:r><w:r><w:t xml:space="preserve">   Vestibule    </w:t></w:r><w:r><w:t xml:space="preserve">   Oral Cavity     </w:t></w:r><w:r><w:t xml:space="preserve">   Tongue     </w:t></w:r><w:r><w:t xml:space="preserve">   Nasopharynx     </w:t></w:r><w:r><w:t xml:space="preserve">   Oropharynx    </w:t></w:r><w:r><w:t xml:space="preserve">   Laryngopharynx    </w:t></w:r><w:r><w:t xml:space="preserve">   Lesser Omentum     </w:t></w:r><w:r><w:t xml:space="preserve">   Greater Omentum     </w:t></w:r><w:r><w:t xml:space="preserve">   Gastric Glands     </w:t></w:r><w:r><w:t xml:space="preserve">   Mucous Neck Cells     </w:t></w:r><w:r><w:t xml:space="preserve">   Endocrine Cells     </w:t></w:r><w:r><w:t xml:space="preserve">   Chief Cells     </w:t></w:r></w:p><w:sectPr><w:pgSz w:w="11906" w:h="16838" w:orient="portrait"/><w:pgMar w:top="1440" w:right="1440" w:bottom="1440" w:left="1440" w:header="708" w:footer="708" w:gutter="0" w:mirrorMargins="false"/><w:cols w:space="708" w:num="1"/><w:docGrid w:linePitch="360"/><w:headerReference w:type="default" r:id="rId5"/><w:footerReference w:type="default" r:id="rId6"/></w:sectPr></w:body>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</dc:title>
  <dcterms:created xsi:type="dcterms:W3CDTF">2021-10-11T05:26:31Z</dcterms:created>
  <dcterms:modified xsi:type="dcterms:W3CDTF">2021-10-11T05:26:31Z</dcterms:modified>
</cp:coreProperties>
</file>