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precautions to guarantee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electronic standards of conduct or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exchange of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Internet Service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teaching and learning about technology and the use of technology.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and psychological well-being in a digital technology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harrasses other people online and makes fun of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those freedoms extended to everyone in a digital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electronic participation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 Internet service providers should enable access to all content and applications regardless of the source, and without favoring or blocking particular products or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Recording a video instead of breaking up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buying and selling of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interstate communications by radio, television, wire, satellite, and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electronic responsibility for actions and deeds 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Commerce    </w:t>
      </w:r>
      <w:r>
        <w:t xml:space="preserve">   Communication    </w:t>
      </w:r>
      <w:r>
        <w:t xml:space="preserve">   Literacy    </w:t>
      </w:r>
      <w:r>
        <w:t xml:space="preserve">   Ettiquette    </w:t>
      </w:r>
      <w:r>
        <w:t xml:space="preserve">   Law    </w:t>
      </w:r>
      <w:r>
        <w:t xml:space="preserve">   Rights &amp; Responsibilites    </w:t>
      </w:r>
      <w:r>
        <w:t xml:space="preserve">   Health and Wellness    </w:t>
      </w:r>
      <w:r>
        <w:t xml:space="preserve">   Security    </w:t>
      </w:r>
      <w:r>
        <w:t xml:space="preserve">   Net Neutrality    </w:t>
      </w:r>
      <w:r>
        <w:t xml:space="preserve">   FCC    </w:t>
      </w:r>
      <w:r>
        <w:t xml:space="preserve">   ISP    </w:t>
      </w:r>
      <w:r>
        <w:t xml:space="preserve">   CTRLV    </w:t>
      </w:r>
      <w:r>
        <w:t xml:space="preserve">   CTRLC    </w:t>
      </w:r>
      <w:r>
        <w:t xml:space="preserve">   CTRLX    </w:t>
      </w:r>
      <w:r>
        <w:t xml:space="preserve">   Bystander    </w:t>
      </w:r>
      <w:r>
        <w:t xml:space="preserve">   Cyberbully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2021-10-11T05:27:50Z</dcterms:created>
  <dcterms:modified xsi:type="dcterms:W3CDTF">2021-10-11T05:27:50Z</dcterms:modified>
</cp:coreProperties>
</file>