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Dignity of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Defined as sustained effort with intent to produce or accomplish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an Example of Intrapersonal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an Example of Bodily-Kinesthetic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an Example of Spatial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was known 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an Example of Interpersonal Intelligence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an Example of Linguistic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 can be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Defined as the Involvement in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an Example of Musical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an Example of Logical-Mathematical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Outcome or Product of our Work</w:t>
            </w:r>
          </w:p>
        </w:tc>
      </w:tr>
    </w:tbl>
    <w:p>
      <w:pPr>
        <w:pStyle w:val="WordBankMedium"/>
      </w:pPr>
      <w:r>
        <w:t xml:space="preserve">   Lawyer    </w:t>
      </w:r>
      <w:r>
        <w:t xml:space="preserve">   Accountant    </w:t>
      </w:r>
      <w:r>
        <w:t xml:space="preserve">   Musician    </w:t>
      </w:r>
      <w:r>
        <w:t xml:space="preserve">   Actor    </w:t>
      </w:r>
      <w:r>
        <w:t xml:space="preserve">   Engineer    </w:t>
      </w:r>
      <w:r>
        <w:t xml:space="preserve">   Nurse    </w:t>
      </w:r>
      <w:r>
        <w:t xml:space="preserve">   Therapist    </w:t>
      </w:r>
      <w:r>
        <w:t xml:space="preserve">   Work    </w:t>
      </w:r>
      <w:r>
        <w:t xml:space="preserve">   Objective    </w:t>
      </w:r>
      <w:r>
        <w:t xml:space="preserve">   Subjective    </w:t>
      </w:r>
      <w:r>
        <w:t xml:space="preserve">   Carpenter    </w:t>
      </w:r>
      <w:r>
        <w:t xml:space="preserve">   Intellectual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Dignity of Work</dc:title>
  <dcterms:created xsi:type="dcterms:W3CDTF">2021-10-11T05:28:25Z</dcterms:created>
  <dcterms:modified xsi:type="dcterms:W3CDTF">2021-10-11T05:28:25Z</dcterms:modified>
</cp:coreProperties>
</file>