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Digraphs Sh/ch/th/ck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side dish at Thanksgiving in a certain kind of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 and you are _____________ working on this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red bumps all over your skin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baby makes a mess you give them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really skinny is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color of this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eating lunch _________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worksheet is making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something that floats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basketball the players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way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are considered an Adult, child, or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you wreck your car you ______________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Large animal that is know as the predator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part of your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it's nice you can go to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school you have a class that adds and subtracts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steal you are considered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my clothes are dirty I need to do what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tell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goes "Baaa"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Oh no! This plate has a ____________ in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chore you may have at home that involves water and soap?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Somewhere where you buy clothes or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Peppa Pig, Spongebob Squarepants, Raven's Home are all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wear on your feet over your socks?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cold outside!  ____________ the door!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is in charge of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 or pull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it is cold out what type of soup do you eat?</w:t>
            </w:r>
          </w:p>
        </w:tc>
      </w:tr>
    </w:tbl>
    <w:p>
      <w:pPr>
        <w:pStyle w:val="WordBankMedium"/>
      </w:pPr>
      <w:r>
        <w:t xml:space="preserve">   That    </w:t>
      </w:r>
      <w:r>
        <w:t xml:space="preserve">   Shark    </w:t>
      </w:r>
      <w:r>
        <w:t xml:space="preserve">   Math    </w:t>
      </w:r>
      <w:r>
        <w:t xml:space="preserve">   With    </w:t>
      </w:r>
      <w:r>
        <w:t xml:space="preserve">   Cash    </w:t>
      </w:r>
      <w:r>
        <w:t xml:space="preserve">   Mash    </w:t>
      </w:r>
      <w:r>
        <w:t xml:space="preserve">   Push    </w:t>
      </w:r>
      <w:r>
        <w:t xml:space="preserve">   Shop    </w:t>
      </w:r>
      <w:r>
        <w:t xml:space="preserve">   Coach    </w:t>
      </w:r>
      <w:r>
        <w:t xml:space="preserve">   White    </w:t>
      </w:r>
      <w:r>
        <w:t xml:space="preserve">   Chip    </w:t>
      </w:r>
      <w:r>
        <w:t xml:space="preserve">   Thin    </w:t>
      </w:r>
      <w:r>
        <w:t xml:space="preserve">   Thief    </w:t>
      </w:r>
      <w:r>
        <w:t xml:space="preserve">   Crashed    </w:t>
      </w:r>
      <w:r>
        <w:t xml:space="preserve">   Child    </w:t>
      </w:r>
      <w:r>
        <w:t xml:space="preserve">   Think    </w:t>
      </w:r>
      <w:r>
        <w:t xml:space="preserve">   Chili    </w:t>
      </w:r>
      <w:r>
        <w:t xml:space="preserve">   Beach    </w:t>
      </w:r>
      <w:r>
        <w:t xml:space="preserve">   Bath    </w:t>
      </w:r>
      <w:r>
        <w:t xml:space="preserve">   bash    </w:t>
      </w:r>
      <w:r>
        <w:t xml:space="preserve">   Both    </w:t>
      </w:r>
      <w:r>
        <w:t xml:space="preserve">   Sheep    </w:t>
      </w:r>
      <w:r>
        <w:t xml:space="preserve">   Ship    </w:t>
      </w:r>
      <w:r>
        <w:t xml:space="preserve">   Shoes    </w:t>
      </w:r>
      <w:r>
        <w:t xml:space="preserve">   Shut    </w:t>
      </w:r>
      <w:r>
        <w:t xml:space="preserve">   Dishes    </w:t>
      </w:r>
      <w:r>
        <w:t xml:space="preserve">   Shin    </w:t>
      </w:r>
      <w:r>
        <w:t xml:space="preserve">   Shows    </w:t>
      </w:r>
      <w:r>
        <w:t xml:space="preserve">   Shots    </w:t>
      </w:r>
      <w:r>
        <w:t xml:space="preserve">   Rash    </w:t>
      </w:r>
      <w:r>
        <w:t xml:space="preserve">   Wash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 Sh/ch/th/ck</dc:title>
  <dcterms:created xsi:type="dcterms:W3CDTF">2021-10-12T14:11:27Z</dcterms:created>
  <dcterms:modified xsi:type="dcterms:W3CDTF">2021-10-12T14:11:27Z</dcterms:modified>
</cp:coreProperties>
</file>