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underground    </w:t>
      </w:r>
      <w:r>
        <w:t xml:space="preserve">   buried    </w:t>
      </w:r>
      <w:r>
        <w:t xml:space="preserve">   heyuan city    </w:t>
      </w:r>
      <w:r>
        <w:t xml:space="preserve">   constructionworkers    </w:t>
      </w:r>
      <w:r>
        <w:t xml:space="preserve">   17000    </w:t>
      </w:r>
      <w:r>
        <w:t xml:space="preserve">   workers    </w:t>
      </w:r>
      <w:r>
        <w:t xml:space="preserve">   found    </w:t>
      </w:r>
      <w:r>
        <w:t xml:space="preserve">   china    </w:t>
      </w:r>
      <w:r>
        <w:t xml:space="preserve">   fossils    </w:t>
      </w:r>
      <w:r>
        <w:t xml:space="preserve">   egg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2021-10-11T05:28:00Z</dcterms:created>
  <dcterms:modified xsi:type="dcterms:W3CDTF">2021-10-11T05:28:00Z</dcterms:modified>
</cp:coreProperties>
</file>