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Before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Jack    </w:t>
      </w:r>
      <w:r>
        <w:t xml:space="preserve">   Annie    </w:t>
      </w:r>
      <w:r>
        <w:t xml:space="preserve">   Woods    </w:t>
      </w:r>
      <w:r>
        <w:t xml:space="preserve">   Adventure    </w:t>
      </w:r>
      <w:r>
        <w:t xml:space="preserve">   Home    </w:t>
      </w:r>
      <w:r>
        <w:t xml:space="preserve">   Dark    </w:t>
      </w:r>
      <w:r>
        <w:t xml:space="preserve">   Prehistoric    </w:t>
      </w:r>
      <w:r>
        <w:t xml:space="preserve">   Pteranodon    </w:t>
      </w:r>
      <w:r>
        <w:t xml:space="preserve">   Treehouse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Before Dark</dc:title>
  <dcterms:created xsi:type="dcterms:W3CDTF">2021-10-11T05:29:17Z</dcterms:created>
  <dcterms:modified xsi:type="dcterms:W3CDTF">2021-10-11T05:29:17Z</dcterms:modified>
</cp:coreProperties>
</file>