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Disability Health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fall risk    </w:t>
      </w:r>
      <w:r>
        <w:t xml:space="preserve">   impairment    </w:t>
      </w:r>
      <w:r>
        <w:t xml:space="preserve">   depression    </w:t>
      </w:r>
      <w:r>
        <w:t xml:space="preserve">   pain    </w:t>
      </w:r>
      <w:r>
        <w:t xml:space="preserve">   schizophrenia    </w:t>
      </w:r>
      <w:r>
        <w:t xml:space="preserve">   arthritis    </w:t>
      </w:r>
      <w:r>
        <w:t xml:space="preserve">   diabetes    </w:t>
      </w:r>
      <w:r>
        <w:t xml:space="preserve">   stroke    </w:t>
      </w:r>
      <w:r>
        <w:t xml:space="preserve">   mobility    </w:t>
      </w:r>
      <w:r>
        <w:t xml:space="preserve">   occupational therapy    </w:t>
      </w:r>
      <w:r>
        <w:t xml:space="preserve">   chromosome abnormalities    </w:t>
      </w:r>
      <w:r>
        <w:t xml:space="preserve">   blind    </w:t>
      </w:r>
      <w:r>
        <w:t xml:space="preserve">   advocating    </w:t>
      </w:r>
      <w:r>
        <w:t xml:space="preserve">   discrimination    </w:t>
      </w:r>
      <w:r>
        <w:t xml:space="preserve">   dual diagnosis    </w:t>
      </w:r>
      <w:r>
        <w:t xml:space="preserve">   developmental disability    </w:t>
      </w:r>
      <w:r>
        <w:t xml:space="preserve">   chronic disease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Health Care </dc:title>
  <dcterms:created xsi:type="dcterms:W3CDTF">2021-10-11T05:30:37Z</dcterms:created>
  <dcterms:modified xsi:type="dcterms:W3CDTF">2021-10-11T05:30:37Z</dcterms:modified>
</cp:coreProperties>
</file>