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Discrimination &amp;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Indirect    </w:t>
      </w:r>
      <w:r>
        <w:t xml:space="preserve">   Direct    </w:t>
      </w:r>
      <w:r>
        <w:t xml:space="preserve">   Position    </w:t>
      </w:r>
      <w:r>
        <w:t xml:space="preserve">   Company    </w:t>
      </w:r>
      <w:r>
        <w:t xml:space="preserve">   Civil rights    </w:t>
      </w:r>
      <w:r>
        <w:t xml:space="preserve">   Britain    </w:t>
      </w:r>
      <w:r>
        <w:t xml:space="preserve">   Religious    </w:t>
      </w:r>
      <w:r>
        <w:t xml:space="preserve">   Racial    </w:t>
      </w:r>
      <w:r>
        <w:t xml:space="preserve">   Age    </w:t>
      </w:r>
      <w:r>
        <w:t xml:space="preserve">   Disability    </w:t>
      </w:r>
      <w:r>
        <w:t xml:space="preserve">   Safety    </w:t>
      </w:r>
      <w:r>
        <w:t xml:space="preserve">   Workplace    </w:t>
      </w:r>
      <w:r>
        <w:t xml:space="preserve">   Citizensadvice    </w:t>
      </w:r>
      <w:r>
        <w:t xml:space="preserve">   Illegal    </w:t>
      </w:r>
      <w:r>
        <w:t xml:space="preserve">   Casestudies    </w:t>
      </w:r>
      <w:r>
        <w:t xml:space="preserve">   Job    </w:t>
      </w:r>
      <w:r>
        <w:t xml:space="preserve">   Humanrights    </w:t>
      </w:r>
      <w:r>
        <w:t xml:space="preserve">   Religion    </w:t>
      </w:r>
      <w:r>
        <w:t xml:space="preserve">   Belief    </w:t>
      </w:r>
      <w:r>
        <w:t xml:space="preserve">   Victimisation    </w:t>
      </w:r>
      <w:r>
        <w:t xml:space="preserve">   Legal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 &amp; Rights </dc:title>
  <dcterms:created xsi:type="dcterms:W3CDTF">2021-10-11T05:29:53Z</dcterms:created>
  <dcterms:modified xsi:type="dcterms:W3CDTF">2021-10-11T05:29:53Z</dcterms:modified>
</cp:coreProperties>
</file>