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gastrointestinal    </w:t>
      </w:r>
      <w:r>
        <w:t xml:space="preserve">   infectious    </w:t>
      </w:r>
      <w:r>
        <w:t xml:space="preserve">   non contagious    </w:t>
      </w:r>
      <w:r>
        <w:t xml:space="preserve">   tick bite    </w:t>
      </w:r>
      <w:r>
        <w:t xml:space="preserve">   nausea    </w:t>
      </w:r>
      <w:r>
        <w:t xml:space="preserve">   muscles    </w:t>
      </w:r>
      <w:r>
        <w:t xml:space="preserve">   joints    </w:t>
      </w:r>
      <w:r>
        <w:t xml:space="preserve">   abdomen    </w:t>
      </w:r>
      <w:r>
        <w:t xml:space="preserve">   pain    </w:t>
      </w:r>
      <w:r>
        <w:t xml:space="preserve">   chills    </w:t>
      </w:r>
      <w:r>
        <w:t xml:space="preserve">   fever    </w:t>
      </w:r>
      <w:r>
        <w:t xml:space="preserve">   headache    </w:t>
      </w:r>
      <w:r>
        <w:t xml:space="preserve">   vomiting    </w:t>
      </w:r>
      <w:r>
        <w:t xml:space="preserve">   Red eyes    </w:t>
      </w:r>
      <w:r>
        <w:t xml:space="preserve">   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2021-10-11T05:30:38Z</dcterms:created>
  <dcterms:modified xsi:type="dcterms:W3CDTF">2021-10-11T05:30:38Z</dcterms:modified>
</cp:coreProperties>
</file>